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6E8" w:rsidRPr="001056E8" w:rsidRDefault="001056E8" w:rsidP="001056E8">
      <w:pPr>
        <w:pStyle w:val="Standard"/>
        <w:jc w:val="right"/>
        <w:rPr>
          <w:rFonts w:cs="Times New Roman"/>
        </w:rPr>
      </w:pPr>
      <w:r>
        <w:rPr>
          <w:rFonts w:cs="Times New Roman"/>
        </w:rPr>
        <w:t>ПРИЈЕДЛОГ</w:t>
      </w:r>
    </w:p>
    <w:p w:rsidR="00AD1417" w:rsidRPr="00BC058C" w:rsidRDefault="00AD1417" w:rsidP="00AD1417">
      <w:pPr>
        <w:pStyle w:val="Standard"/>
        <w:jc w:val="both"/>
        <w:rPr>
          <w:rFonts w:cs="Times New Roman"/>
          <w:lang w:val="sr-Cyrl-BA"/>
        </w:rPr>
      </w:pPr>
      <w:r w:rsidRPr="00BC058C">
        <w:rPr>
          <w:rFonts w:cs="Times New Roman"/>
          <w:lang w:val="sr-Cyrl-BA"/>
        </w:rPr>
        <w:t xml:space="preserve">На основу </w:t>
      </w:r>
      <w:r w:rsidRPr="00BC058C">
        <w:rPr>
          <w:rFonts w:cs="Times New Roman"/>
          <w:lang w:val="bs-Cyrl-BA"/>
        </w:rPr>
        <w:t xml:space="preserve">члана </w:t>
      </w:r>
      <w:r w:rsidRPr="00BC058C">
        <w:rPr>
          <w:rFonts w:cs="Times New Roman"/>
          <w:lang w:val="sr-Cyrl-BA"/>
        </w:rPr>
        <w:t>39. став 2.</w:t>
      </w:r>
      <w:r>
        <w:rPr>
          <w:rFonts w:cs="Times New Roman"/>
          <w:lang w:val="sr-Cyrl-BA"/>
        </w:rPr>
        <w:t xml:space="preserve"> тачке</w:t>
      </w:r>
      <w:r w:rsidRPr="00BC058C">
        <w:rPr>
          <w:rFonts w:cs="Times New Roman"/>
          <w:lang w:val="sr-Cyrl-BA"/>
        </w:rPr>
        <w:t xml:space="preserve"> 2</w:t>
      </w:r>
      <w:r>
        <w:rPr>
          <w:rFonts w:cs="Times New Roman"/>
          <w:lang w:val="sr-Cyrl-BA"/>
        </w:rPr>
        <w:t xml:space="preserve"> и 10</w:t>
      </w:r>
      <w:r w:rsidRPr="00BC058C">
        <w:rPr>
          <w:rFonts w:cs="Times New Roman"/>
          <w:lang w:val="sr-Cyrl-BA"/>
        </w:rPr>
        <w:t xml:space="preserve">. Закона о локалној самоуправи (,,Службени гласник Републике Српске“, број: </w:t>
      </w:r>
      <w:r w:rsidRPr="00BC058C">
        <w:rPr>
          <w:rFonts w:cs="Times New Roman"/>
        </w:rPr>
        <w:t>97/16, 36/19 и 61/21</w:t>
      </w:r>
      <w:r w:rsidRPr="00BC058C">
        <w:rPr>
          <w:rFonts w:cs="Times New Roman"/>
          <w:lang w:val="sr-Cyrl-BA"/>
        </w:rPr>
        <w:t>), члана 39. став 2.</w:t>
      </w:r>
      <w:r>
        <w:rPr>
          <w:rFonts w:cs="Times New Roman"/>
          <w:lang w:val="sr-Cyrl-BA"/>
        </w:rPr>
        <w:t xml:space="preserve"> тачке 2 и 11.</w:t>
      </w:r>
      <w:r w:rsidRPr="00BC058C">
        <w:rPr>
          <w:rFonts w:cs="Times New Roman"/>
          <w:lang w:val="sr-Cyrl-BA"/>
        </w:rPr>
        <w:t xml:space="preserve"> Статута Града Бијељина („Службени гласн</w:t>
      </w:r>
      <w:r>
        <w:rPr>
          <w:rFonts w:cs="Times New Roman"/>
          <w:lang w:val="sr-Cyrl-BA"/>
        </w:rPr>
        <w:t xml:space="preserve">ик Града Бијељина“, број: 9/17) и </w:t>
      </w:r>
      <w:r w:rsidRPr="00BC058C">
        <w:rPr>
          <w:rFonts w:cs="Times New Roman"/>
          <w:lang w:val="sr-Cyrl-BA"/>
        </w:rPr>
        <w:t xml:space="preserve">члана </w:t>
      </w:r>
      <w:r w:rsidRPr="00BC058C">
        <w:rPr>
          <w:rFonts w:cs="Times New Roman"/>
        </w:rPr>
        <w:t xml:space="preserve">22. </w:t>
      </w:r>
      <w:proofErr w:type="spellStart"/>
      <w:r w:rsidRPr="00BC058C">
        <w:rPr>
          <w:rFonts w:cs="Times New Roman"/>
        </w:rPr>
        <w:t>Закона</w:t>
      </w:r>
      <w:proofErr w:type="spellEnd"/>
      <w:r w:rsidRPr="00BC058C">
        <w:rPr>
          <w:rFonts w:cs="Times New Roman"/>
        </w:rPr>
        <w:t xml:space="preserve"> о </w:t>
      </w:r>
      <w:proofErr w:type="spellStart"/>
      <w:r w:rsidRPr="00BC058C">
        <w:rPr>
          <w:rFonts w:cs="Times New Roman"/>
        </w:rPr>
        <w:t>комуналним</w:t>
      </w:r>
      <w:proofErr w:type="spellEnd"/>
      <w:r w:rsidRPr="00BC058C">
        <w:rPr>
          <w:rFonts w:cs="Times New Roman"/>
        </w:rPr>
        <w:t xml:space="preserve"> </w:t>
      </w:r>
      <w:proofErr w:type="spellStart"/>
      <w:r w:rsidRPr="00BC058C">
        <w:rPr>
          <w:rFonts w:cs="Times New Roman"/>
        </w:rPr>
        <w:t>дјелатностима</w:t>
      </w:r>
      <w:proofErr w:type="spellEnd"/>
      <w:r w:rsidRPr="00BC058C">
        <w:rPr>
          <w:rFonts w:cs="Times New Roman"/>
        </w:rPr>
        <w:t xml:space="preserve"> (“</w:t>
      </w:r>
      <w:r w:rsidRPr="00BC058C">
        <w:rPr>
          <w:rFonts w:cs="Times New Roman"/>
          <w:lang w:val="bs-Cyrl-BA"/>
        </w:rPr>
        <w:t xml:space="preserve">Службени гласник Републике Српске“, </w:t>
      </w:r>
      <w:r>
        <w:rPr>
          <w:rFonts w:cs="Times New Roman"/>
          <w:lang w:val="bs-Cyrl-BA"/>
        </w:rPr>
        <w:t>број</w:t>
      </w:r>
      <w:r>
        <w:rPr>
          <w:rFonts w:cs="Times New Roman"/>
        </w:rPr>
        <w:t xml:space="preserve"> </w:t>
      </w:r>
      <w:r>
        <w:rPr>
          <w:rFonts w:cs="Times New Roman"/>
          <w:lang w:val="sr-Cyrl-BA"/>
        </w:rPr>
        <w:t>124/11 и 100/17</w:t>
      </w:r>
      <w:r>
        <w:rPr>
          <w:rFonts w:cs="Times New Roman"/>
          <w:lang w:val="bs-Cyrl-BA"/>
        </w:rPr>
        <w:t xml:space="preserve">), </w:t>
      </w:r>
      <w:r w:rsidRPr="00BC058C">
        <w:rPr>
          <w:rFonts w:cs="Times New Roman"/>
          <w:lang w:val="sr-Cyrl-BA"/>
        </w:rPr>
        <w:t xml:space="preserve">Скупштина Града Бијељина на </w:t>
      </w:r>
      <w:r w:rsidRPr="00BC058C">
        <w:rPr>
          <w:rFonts w:cs="Times New Roman"/>
        </w:rPr>
        <w:t>___</w:t>
      </w:r>
      <w:r>
        <w:rPr>
          <w:rFonts w:cs="Times New Roman"/>
        </w:rPr>
        <w:t xml:space="preserve"> </w:t>
      </w:r>
      <w:r w:rsidRPr="00BC058C">
        <w:rPr>
          <w:rFonts w:cs="Times New Roman"/>
          <w:lang w:val="sr-Cyrl-BA"/>
        </w:rPr>
        <w:t xml:space="preserve">сједници одржаној дана </w:t>
      </w:r>
      <w:r>
        <w:rPr>
          <w:rFonts w:cs="Times New Roman"/>
          <w:lang w:val="sr-Cyrl-BA"/>
        </w:rPr>
        <w:t>_____.</w:t>
      </w:r>
      <w:r w:rsidRPr="00BC058C">
        <w:rPr>
          <w:rFonts w:cs="Times New Roman"/>
          <w:lang w:val="sr-Cyrl-BA"/>
        </w:rPr>
        <w:t>2025.године, доноси:</w:t>
      </w:r>
    </w:p>
    <w:p w:rsidR="00A84AC0" w:rsidRPr="00A84AC0" w:rsidRDefault="00A84AC0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A84AC0" w:rsidRPr="00AD1417" w:rsidRDefault="00A84AC0" w:rsidP="00AD1417">
      <w:pPr>
        <w:pStyle w:val="NoSpacing"/>
        <w:jc w:val="center"/>
        <w:rPr>
          <w:b/>
          <w:sz w:val="28"/>
          <w:lang w:val="sr-Cyrl-BA"/>
        </w:rPr>
      </w:pPr>
      <w:r w:rsidRPr="00AD1417">
        <w:rPr>
          <w:b/>
          <w:sz w:val="28"/>
          <w:lang w:val="sr-Cyrl-BA"/>
        </w:rPr>
        <w:t>О Д Л У К У</w:t>
      </w:r>
    </w:p>
    <w:p w:rsidR="00A84AC0" w:rsidRPr="00AD1417" w:rsidRDefault="00A84AC0" w:rsidP="00AD1417">
      <w:pPr>
        <w:pStyle w:val="NoSpacing"/>
        <w:jc w:val="center"/>
        <w:rPr>
          <w:b/>
          <w:sz w:val="28"/>
          <w:lang w:val="sr-Cyrl-BA"/>
        </w:rPr>
      </w:pPr>
      <w:r w:rsidRPr="00AD1417">
        <w:rPr>
          <w:b/>
          <w:sz w:val="28"/>
          <w:lang w:val="sr-Cyrl-BA"/>
        </w:rPr>
        <w:t>о вриједности бода за обра</w:t>
      </w:r>
      <w:r w:rsidR="005B0275" w:rsidRPr="00AD1417">
        <w:rPr>
          <w:b/>
          <w:sz w:val="28"/>
          <w:lang w:val="sr-Cyrl-BA"/>
        </w:rPr>
        <w:t>чун комуналне накнаде</w:t>
      </w:r>
    </w:p>
    <w:p w:rsidR="00A84AC0" w:rsidRDefault="00A84AC0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AD1417" w:rsidRDefault="00AD1417" w:rsidP="00AD1417">
      <w:pPr>
        <w:pStyle w:val="NoSpacing"/>
        <w:jc w:val="center"/>
        <w:rPr>
          <w:rFonts w:cs="Times New Roman"/>
          <w:b/>
          <w:color w:val="231F20"/>
          <w:spacing w:val="-5"/>
        </w:rPr>
      </w:pPr>
      <w:proofErr w:type="spellStart"/>
      <w:proofErr w:type="gramStart"/>
      <w:r w:rsidRPr="00255F07">
        <w:rPr>
          <w:rFonts w:cs="Times New Roman"/>
          <w:b/>
          <w:color w:val="231F20"/>
        </w:rPr>
        <w:t>Члан</w:t>
      </w:r>
      <w:proofErr w:type="spellEnd"/>
      <w:r w:rsidRPr="00255F07">
        <w:rPr>
          <w:rFonts w:cs="Times New Roman"/>
          <w:b/>
          <w:color w:val="231F20"/>
          <w:spacing w:val="-4"/>
        </w:rPr>
        <w:t xml:space="preserve"> </w:t>
      </w:r>
      <w:r w:rsidRPr="00255F07">
        <w:rPr>
          <w:rFonts w:cs="Times New Roman"/>
          <w:b/>
          <w:color w:val="231F20"/>
          <w:spacing w:val="-5"/>
        </w:rPr>
        <w:t>1.</w:t>
      </w:r>
      <w:proofErr w:type="gramEnd"/>
    </w:p>
    <w:p w:rsidR="00AD1417" w:rsidRPr="00AD1417" w:rsidRDefault="00AD1417" w:rsidP="00AD1417">
      <w:pPr>
        <w:pStyle w:val="NoSpacing"/>
        <w:jc w:val="center"/>
        <w:rPr>
          <w:rFonts w:cs="Times New Roman"/>
          <w:b/>
          <w:color w:val="231F20"/>
          <w:spacing w:val="-5"/>
        </w:rPr>
      </w:pPr>
    </w:p>
    <w:p w:rsidR="00A84AC0" w:rsidRDefault="00A84AC0" w:rsidP="00AD1417">
      <w:pPr>
        <w:pStyle w:val="NoSpacing"/>
        <w:rPr>
          <w:lang w:val="sr-Cyrl-BA"/>
        </w:rPr>
      </w:pPr>
      <w:r>
        <w:rPr>
          <w:lang w:val="sr-Cyrl-BA"/>
        </w:rPr>
        <w:t>Вриједност бода за обрачун комуналне накнаде за стамбени простор утврђује се</w:t>
      </w:r>
      <w:r w:rsidR="00AA6567">
        <w:rPr>
          <w:lang w:val="sr-Cyrl-BA"/>
        </w:rPr>
        <w:t xml:space="preserve"> у износу од</w:t>
      </w:r>
      <w:r w:rsidR="005B0275">
        <w:rPr>
          <w:lang w:val="sr-Cyrl-BA"/>
        </w:rPr>
        <w:t xml:space="preserve"> </w:t>
      </w:r>
      <w:r w:rsidR="00AA6567">
        <w:rPr>
          <w:lang w:val="sr-Cyrl-BA"/>
        </w:rPr>
        <w:t xml:space="preserve"> 0,00015 КМ.</w:t>
      </w:r>
    </w:p>
    <w:p w:rsidR="00AD1417" w:rsidRDefault="00AD1417" w:rsidP="00AD1417">
      <w:pPr>
        <w:pStyle w:val="NoSpacing"/>
        <w:rPr>
          <w:lang w:val="sr-Cyrl-BA"/>
        </w:rPr>
      </w:pPr>
    </w:p>
    <w:p w:rsidR="00AD1417" w:rsidRPr="00C77117" w:rsidRDefault="00AD1417" w:rsidP="00AD1417">
      <w:pPr>
        <w:pStyle w:val="NoSpacing"/>
        <w:jc w:val="center"/>
        <w:rPr>
          <w:rFonts w:cs="Times New Roman"/>
          <w:b/>
          <w:color w:val="231F20"/>
          <w:spacing w:val="-5"/>
        </w:rPr>
      </w:pPr>
      <w:proofErr w:type="spellStart"/>
      <w:proofErr w:type="gramStart"/>
      <w:r w:rsidRPr="00255F07">
        <w:rPr>
          <w:rFonts w:cs="Times New Roman"/>
          <w:b/>
          <w:color w:val="231F20"/>
        </w:rPr>
        <w:t>Члан</w:t>
      </w:r>
      <w:proofErr w:type="spellEnd"/>
      <w:r w:rsidRPr="00255F07">
        <w:rPr>
          <w:rFonts w:cs="Times New Roman"/>
          <w:b/>
          <w:color w:val="231F20"/>
          <w:spacing w:val="-4"/>
        </w:rPr>
        <w:t xml:space="preserve"> </w:t>
      </w:r>
      <w:r>
        <w:rPr>
          <w:rFonts w:cs="Times New Roman"/>
          <w:b/>
          <w:color w:val="231F20"/>
          <w:spacing w:val="-5"/>
        </w:rPr>
        <w:t>2</w:t>
      </w:r>
      <w:r w:rsidRPr="00255F07">
        <w:rPr>
          <w:rFonts w:cs="Times New Roman"/>
          <w:b/>
          <w:color w:val="231F20"/>
          <w:spacing w:val="-5"/>
        </w:rPr>
        <w:t>.</w:t>
      </w:r>
      <w:proofErr w:type="gramEnd"/>
    </w:p>
    <w:p w:rsidR="00AD1417" w:rsidRDefault="00AD1417" w:rsidP="00AD1417">
      <w:pPr>
        <w:pStyle w:val="NoSpacing"/>
        <w:rPr>
          <w:lang w:val="sr-Cyrl-BA"/>
        </w:rPr>
      </w:pPr>
    </w:p>
    <w:p w:rsidR="00AA6567" w:rsidRDefault="00AA6567" w:rsidP="00AD1417">
      <w:pPr>
        <w:pStyle w:val="NoSpacing"/>
        <w:rPr>
          <w:lang w:val="sr-Cyrl-BA"/>
        </w:rPr>
      </w:pPr>
      <w:r>
        <w:rPr>
          <w:lang w:val="sr-Cyrl-BA"/>
        </w:rPr>
        <w:t xml:space="preserve">Вриједност бода за обрачун комуналне накнаде за пословни простор утврђује се у износу од </w:t>
      </w:r>
      <w:r w:rsidR="005B0275">
        <w:rPr>
          <w:lang w:val="sr-Cyrl-BA"/>
        </w:rPr>
        <w:t xml:space="preserve"> </w:t>
      </w:r>
      <w:r w:rsidR="00D32A2B">
        <w:rPr>
          <w:lang w:val="sr-Cyrl-BA"/>
        </w:rPr>
        <w:t>0,00020</w:t>
      </w:r>
      <w:r>
        <w:rPr>
          <w:lang w:val="sr-Cyrl-BA"/>
        </w:rPr>
        <w:t xml:space="preserve"> КМ.</w:t>
      </w:r>
    </w:p>
    <w:p w:rsidR="00AA6567" w:rsidRDefault="00AA6567" w:rsidP="00AD1417">
      <w:pPr>
        <w:pStyle w:val="NoSpacing"/>
        <w:rPr>
          <w:lang w:val="sr-Cyrl-BA"/>
        </w:rPr>
      </w:pPr>
    </w:p>
    <w:p w:rsidR="00AD1417" w:rsidRPr="00C77117" w:rsidRDefault="00AD1417" w:rsidP="00AD1417">
      <w:pPr>
        <w:pStyle w:val="NoSpacing"/>
        <w:jc w:val="center"/>
        <w:rPr>
          <w:rFonts w:cs="Times New Roman"/>
          <w:b/>
          <w:color w:val="231F20"/>
          <w:spacing w:val="-5"/>
        </w:rPr>
      </w:pPr>
      <w:proofErr w:type="spellStart"/>
      <w:proofErr w:type="gramStart"/>
      <w:r w:rsidRPr="00255F07">
        <w:rPr>
          <w:rFonts w:cs="Times New Roman"/>
          <w:b/>
          <w:color w:val="231F20"/>
        </w:rPr>
        <w:t>Члан</w:t>
      </w:r>
      <w:proofErr w:type="spellEnd"/>
      <w:r w:rsidRPr="00255F07">
        <w:rPr>
          <w:rFonts w:cs="Times New Roman"/>
          <w:b/>
          <w:color w:val="231F20"/>
          <w:spacing w:val="-4"/>
        </w:rPr>
        <w:t xml:space="preserve"> </w:t>
      </w:r>
      <w:r>
        <w:rPr>
          <w:rFonts w:cs="Times New Roman"/>
          <w:b/>
          <w:color w:val="231F20"/>
          <w:spacing w:val="-5"/>
        </w:rPr>
        <w:t>3</w:t>
      </w:r>
      <w:r w:rsidRPr="00255F07">
        <w:rPr>
          <w:rFonts w:cs="Times New Roman"/>
          <w:b/>
          <w:color w:val="231F20"/>
          <w:spacing w:val="-5"/>
        </w:rPr>
        <w:t>.</w:t>
      </w:r>
      <w:proofErr w:type="gramEnd"/>
    </w:p>
    <w:p w:rsidR="00AA6567" w:rsidRPr="005B0275" w:rsidRDefault="00AA6567" w:rsidP="00AD1417">
      <w:pPr>
        <w:pStyle w:val="NoSpacing"/>
        <w:rPr>
          <w:lang w:val="sr-Cyrl-BA"/>
        </w:rPr>
      </w:pPr>
    </w:p>
    <w:p w:rsidR="00AA6567" w:rsidRDefault="00AA6567" w:rsidP="00AD1417">
      <w:pPr>
        <w:pStyle w:val="NoSpacing"/>
      </w:pPr>
      <w:proofErr w:type="spellStart"/>
      <w:proofErr w:type="gramStart"/>
      <w:r>
        <w:t>Ова</w:t>
      </w:r>
      <w:proofErr w:type="spellEnd"/>
      <w:r>
        <w:t xml:space="preserve"> </w:t>
      </w:r>
      <w:proofErr w:type="spellStart"/>
      <w:r>
        <w:t>одлука</w:t>
      </w:r>
      <w:proofErr w:type="spellEnd"/>
      <w:r>
        <w:t xml:space="preserve"> </w:t>
      </w:r>
      <w:proofErr w:type="spellStart"/>
      <w:r>
        <w:t>ступа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</w:t>
      </w:r>
      <w:proofErr w:type="spellStart"/>
      <w:r>
        <w:t>осмог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објављивања</w:t>
      </w:r>
      <w:proofErr w:type="spellEnd"/>
      <w:r>
        <w:t xml:space="preserve"> у </w:t>
      </w:r>
      <w:r w:rsidR="00E1591C">
        <w:t>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Бијељине</w:t>
      </w:r>
      <w:proofErr w:type="spellEnd"/>
      <w:r w:rsidR="00E1591C">
        <w:t>“</w:t>
      </w:r>
      <w:r>
        <w:t>.</w:t>
      </w:r>
      <w:proofErr w:type="gramEnd"/>
    </w:p>
    <w:p w:rsidR="00AD1417" w:rsidRDefault="00AD1417" w:rsidP="00AD1417">
      <w:pPr>
        <w:pStyle w:val="NoSpacing"/>
      </w:pPr>
    </w:p>
    <w:p w:rsidR="00AD1417" w:rsidRPr="00AD1417" w:rsidRDefault="00AD1417" w:rsidP="00AD1417">
      <w:pPr>
        <w:pStyle w:val="NoSpacing"/>
      </w:pPr>
    </w:p>
    <w:p w:rsidR="00AD1417" w:rsidRPr="00BC058C" w:rsidRDefault="00AD1417" w:rsidP="00E1591C">
      <w:pPr>
        <w:pStyle w:val="ListParagraph"/>
        <w:ind w:left="1440"/>
        <w:jc w:val="center"/>
        <w:rPr>
          <w:rFonts w:cs="Times New Roman"/>
        </w:rPr>
      </w:pPr>
      <w:r w:rsidRPr="00BC058C">
        <w:rPr>
          <w:rFonts w:cs="Times New Roman"/>
          <w:lang w:val="sr-Cyrl-BA"/>
        </w:rPr>
        <w:t>СКУПШТИНА ГРАДА БИЈЕЉИНА</w:t>
      </w:r>
    </w:p>
    <w:p w:rsidR="00AD1417" w:rsidRPr="00BC058C" w:rsidRDefault="00AD1417" w:rsidP="00AD1417">
      <w:pPr>
        <w:pStyle w:val="ListParagraph"/>
        <w:ind w:left="1440"/>
        <w:rPr>
          <w:rFonts w:cs="Times New Roman"/>
          <w:lang w:val="sr-Cyrl-BA"/>
        </w:rPr>
      </w:pPr>
    </w:p>
    <w:p w:rsidR="00AD1417" w:rsidRPr="00BC058C" w:rsidRDefault="00AD1417" w:rsidP="00AD1417">
      <w:pPr>
        <w:pStyle w:val="Standard"/>
        <w:rPr>
          <w:rFonts w:cs="Times New Roman"/>
          <w:lang w:val="sr-Cyrl-BA"/>
        </w:rPr>
      </w:pPr>
    </w:p>
    <w:p w:rsidR="00AD1417" w:rsidRPr="00BC058C" w:rsidRDefault="00AD1417" w:rsidP="00AD1417">
      <w:pPr>
        <w:pStyle w:val="Standard"/>
        <w:ind w:left="360"/>
        <w:rPr>
          <w:rFonts w:cs="Times New Roman"/>
        </w:rPr>
      </w:pPr>
      <w:r w:rsidRPr="00BC058C">
        <w:rPr>
          <w:rFonts w:cs="Times New Roman"/>
          <w:lang w:val="sr-Cyrl-BA"/>
        </w:rPr>
        <w:t xml:space="preserve">Број: </w:t>
      </w:r>
      <w:r w:rsidRPr="00BC058C">
        <w:rPr>
          <w:rFonts w:cs="Times New Roman"/>
        </w:rPr>
        <w:t>_________</w:t>
      </w:r>
      <w:r w:rsidRPr="00BC058C">
        <w:rPr>
          <w:rFonts w:cs="Times New Roman"/>
          <w:lang w:val="sr-Cyrl-BA"/>
        </w:rPr>
        <w:t>/2025                                                    ПРЕДСЈЕДНИК СКУПШТИНЕ</w:t>
      </w:r>
    </w:p>
    <w:p w:rsidR="00AD1417" w:rsidRPr="00BC058C" w:rsidRDefault="00AD1417" w:rsidP="00AD1417">
      <w:pPr>
        <w:pStyle w:val="Standard"/>
        <w:ind w:left="360"/>
        <w:rPr>
          <w:rFonts w:cs="Times New Roman"/>
        </w:rPr>
      </w:pPr>
      <w:r w:rsidRPr="00BC058C">
        <w:rPr>
          <w:rFonts w:cs="Times New Roman"/>
          <w:lang w:val="sr-Cyrl-BA"/>
        </w:rPr>
        <w:t>Бијељина,                                                                                 ГРАД</w:t>
      </w:r>
      <w:r w:rsidRPr="00BC058C">
        <w:rPr>
          <w:rFonts w:cs="Times New Roman"/>
        </w:rPr>
        <w:t>A</w:t>
      </w:r>
      <w:r w:rsidRPr="00BC058C">
        <w:rPr>
          <w:rFonts w:cs="Times New Roman"/>
          <w:lang w:val="sr-Cyrl-BA"/>
        </w:rPr>
        <w:t xml:space="preserve"> БИЈЕЉИНА</w:t>
      </w:r>
    </w:p>
    <w:p w:rsidR="00AD1417" w:rsidRDefault="00AD1417" w:rsidP="00AD1417">
      <w:pPr>
        <w:pStyle w:val="Standard"/>
        <w:ind w:left="360"/>
        <w:rPr>
          <w:rFonts w:cs="Times New Roman"/>
          <w:lang w:val="sr-Cyrl-BA"/>
        </w:rPr>
      </w:pPr>
      <w:r w:rsidRPr="00BC058C">
        <w:rPr>
          <w:rFonts w:cs="Times New Roman"/>
          <w:lang w:val="sr-Cyrl-BA"/>
        </w:rPr>
        <w:t>Датум,  __________ 2025. године                                          Жељана Арсеновић</w:t>
      </w:r>
    </w:p>
    <w:p w:rsidR="00AD1417" w:rsidRDefault="00AD1417" w:rsidP="00AD1417">
      <w:pPr>
        <w:pStyle w:val="Standard"/>
        <w:ind w:left="360"/>
        <w:rPr>
          <w:rFonts w:cs="Times New Roman"/>
          <w:lang w:val="sr-Cyrl-BA"/>
        </w:rPr>
      </w:pPr>
    </w:p>
    <w:p w:rsidR="00AD1417" w:rsidRDefault="00AD1417" w:rsidP="00AD1417">
      <w:pPr>
        <w:autoSpaceDE w:val="0"/>
        <w:ind w:left="2836" w:firstLine="709"/>
        <w:rPr>
          <w:rFonts w:eastAsia="Times New Roman" w:cs="Times New Roman"/>
          <w:lang w:val="sr-Cyrl-CS"/>
        </w:rPr>
      </w:pPr>
    </w:p>
    <w:p w:rsidR="00AD1417" w:rsidRDefault="00AD1417" w:rsidP="00AD1417">
      <w:pPr>
        <w:autoSpaceDE w:val="0"/>
        <w:ind w:left="2836" w:firstLine="709"/>
        <w:rPr>
          <w:rFonts w:eastAsia="Times New Roman" w:cs="Times New Roman"/>
          <w:lang w:val="sr-Cyrl-CS"/>
        </w:rPr>
      </w:pPr>
    </w:p>
    <w:p w:rsidR="00AD1417" w:rsidRDefault="00AD1417" w:rsidP="00AD1417">
      <w:pPr>
        <w:autoSpaceDE w:val="0"/>
        <w:ind w:left="2836" w:firstLine="709"/>
        <w:rPr>
          <w:rFonts w:eastAsia="Times New Roman" w:cs="Times New Roman"/>
          <w:lang w:val="sr-Cyrl-CS"/>
        </w:rPr>
      </w:pPr>
    </w:p>
    <w:p w:rsidR="00AD1417" w:rsidRDefault="00AD1417" w:rsidP="00AD1417">
      <w:pPr>
        <w:autoSpaceDE w:val="0"/>
        <w:ind w:left="2836" w:firstLine="709"/>
        <w:rPr>
          <w:rFonts w:eastAsia="Times New Roman" w:cs="Times New Roman"/>
          <w:lang w:val="sr-Cyrl-CS"/>
        </w:rPr>
      </w:pPr>
    </w:p>
    <w:p w:rsidR="00AD1417" w:rsidRDefault="00AD1417" w:rsidP="00AD1417">
      <w:pPr>
        <w:autoSpaceDE w:val="0"/>
        <w:ind w:left="2836" w:firstLine="709"/>
        <w:rPr>
          <w:rFonts w:eastAsia="Times New Roman" w:cs="Times New Roman"/>
          <w:lang w:val="sr-Cyrl-CS"/>
        </w:rPr>
      </w:pPr>
    </w:p>
    <w:p w:rsidR="00AD1417" w:rsidRDefault="00AD1417" w:rsidP="00AD1417">
      <w:pPr>
        <w:autoSpaceDE w:val="0"/>
        <w:ind w:left="2836" w:firstLine="709"/>
        <w:rPr>
          <w:rFonts w:eastAsia="Times New Roman" w:cs="Times New Roman"/>
          <w:lang w:val="sr-Cyrl-CS"/>
        </w:rPr>
      </w:pPr>
    </w:p>
    <w:p w:rsidR="00AD1417" w:rsidRPr="00AD1417" w:rsidRDefault="00AD1417" w:rsidP="00AD1417">
      <w:pPr>
        <w:pStyle w:val="NoSpacing"/>
        <w:jc w:val="center"/>
        <w:rPr>
          <w:lang w:val="sr-Cyrl-CS"/>
        </w:rPr>
      </w:pPr>
      <w:r w:rsidRPr="00AD1417">
        <w:rPr>
          <w:lang w:val="sr-Cyrl-CS"/>
        </w:rPr>
        <w:lastRenderedPageBreak/>
        <w:t>ОБРАЗЛОЖЕЊЕ</w:t>
      </w:r>
    </w:p>
    <w:p w:rsidR="00AD1417" w:rsidRPr="00AD1417" w:rsidRDefault="00AD1417" w:rsidP="00AD1417">
      <w:pPr>
        <w:pStyle w:val="NoSpacing"/>
        <w:jc w:val="center"/>
        <w:rPr>
          <w:b/>
          <w:sz w:val="28"/>
          <w:lang w:val="sr-Cyrl-BA"/>
        </w:rPr>
      </w:pPr>
      <w:r w:rsidRPr="00AD1417">
        <w:t>УЗ ПРИЈЕДЛОГ</w:t>
      </w:r>
      <w:r>
        <w:t xml:space="preserve"> ОДЛУКЕ О ВРИЈЕДНОСТИ БОДА ЗА ОБРАЧУН КОМУНАЛНЕ НАКНАДЕ</w:t>
      </w:r>
    </w:p>
    <w:p w:rsidR="00AD1417" w:rsidRPr="00AD1417" w:rsidRDefault="00AD1417" w:rsidP="00AD1417">
      <w:pPr>
        <w:autoSpaceDE w:val="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AD1417" w:rsidRPr="00AD1417" w:rsidRDefault="00AD1417" w:rsidP="00AD1417">
      <w:pPr>
        <w:autoSpaceDE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1417">
        <w:rPr>
          <w:rFonts w:ascii="Times New Roman" w:eastAsia="Times New Roman" w:hAnsi="Times New Roman" w:cs="Times New Roman"/>
          <w:b/>
          <w:sz w:val="24"/>
          <w:szCs w:val="24"/>
        </w:rPr>
        <w:t>I-ПРАВНИ ОСНОВ</w:t>
      </w:r>
    </w:p>
    <w:p w:rsidR="00AD1417" w:rsidRPr="00AD1417" w:rsidRDefault="00AD1417" w:rsidP="00AD1417">
      <w:pPr>
        <w:autoSpaceDE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D1417">
        <w:rPr>
          <w:rFonts w:ascii="Times New Roman" w:eastAsia="Times New Roman" w:hAnsi="Times New Roman" w:cs="Times New Roman"/>
          <w:sz w:val="24"/>
          <w:szCs w:val="24"/>
        </w:rPr>
        <w:t>Правни</w:t>
      </w:r>
      <w:proofErr w:type="spellEnd"/>
      <w:r w:rsidRPr="00AD14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D1417">
        <w:rPr>
          <w:rFonts w:ascii="Times New Roman" w:eastAsia="Times New Roman" w:hAnsi="Times New Roman" w:cs="Times New Roman"/>
          <w:sz w:val="24"/>
          <w:szCs w:val="24"/>
        </w:rPr>
        <w:t>основ</w:t>
      </w:r>
      <w:proofErr w:type="spellEnd"/>
      <w:r w:rsidRPr="00AD14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D1417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AD14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D1417">
        <w:rPr>
          <w:rFonts w:ascii="Times New Roman" w:eastAsia="Times New Roman" w:hAnsi="Times New Roman" w:cs="Times New Roman"/>
          <w:sz w:val="24"/>
          <w:szCs w:val="24"/>
        </w:rPr>
        <w:t>доношење</w:t>
      </w:r>
      <w:proofErr w:type="spellEnd"/>
      <w:r w:rsidRPr="00AD14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D1417">
        <w:rPr>
          <w:rFonts w:ascii="Times New Roman" w:eastAsia="Times New Roman" w:hAnsi="Times New Roman" w:cs="Times New Roman"/>
          <w:sz w:val="24"/>
          <w:szCs w:val="24"/>
        </w:rPr>
        <w:t>ове</w:t>
      </w:r>
      <w:proofErr w:type="spellEnd"/>
      <w:r w:rsidRPr="00AD14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D1417">
        <w:rPr>
          <w:rFonts w:ascii="Times New Roman" w:eastAsia="Times New Roman" w:hAnsi="Times New Roman" w:cs="Times New Roman"/>
          <w:sz w:val="24"/>
          <w:szCs w:val="24"/>
        </w:rPr>
        <w:t>Одлуке</w:t>
      </w:r>
      <w:proofErr w:type="spellEnd"/>
      <w:r w:rsidRPr="00AD14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D1417">
        <w:rPr>
          <w:rFonts w:ascii="Times New Roman" w:eastAsia="Times New Roman" w:hAnsi="Times New Roman" w:cs="Times New Roman"/>
          <w:sz w:val="24"/>
          <w:szCs w:val="24"/>
        </w:rPr>
        <w:t>садржан</w:t>
      </w:r>
      <w:proofErr w:type="spellEnd"/>
      <w:r w:rsidRPr="00AD14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D1417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AD1417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AD1417">
        <w:rPr>
          <w:rFonts w:ascii="Times New Roman" w:eastAsia="Times New Roman" w:hAnsi="Times New Roman" w:cs="Times New Roman"/>
          <w:sz w:val="24"/>
          <w:szCs w:val="24"/>
        </w:rPr>
        <w:t>сљедећим</w:t>
      </w:r>
      <w:proofErr w:type="spellEnd"/>
      <w:r w:rsidRPr="00AD14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D1417">
        <w:rPr>
          <w:rFonts w:ascii="Times New Roman" w:eastAsia="Times New Roman" w:hAnsi="Times New Roman" w:cs="Times New Roman"/>
          <w:sz w:val="24"/>
          <w:szCs w:val="24"/>
        </w:rPr>
        <w:t>законским</w:t>
      </w:r>
      <w:proofErr w:type="spellEnd"/>
      <w:r w:rsidRPr="00AD1417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AD1417">
        <w:rPr>
          <w:rFonts w:ascii="Times New Roman" w:eastAsia="Times New Roman" w:hAnsi="Times New Roman" w:cs="Times New Roman"/>
          <w:sz w:val="24"/>
          <w:szCs w:val="24"/>
        </w:rPr>
        <w:t>подзаконским</w:t>
      </w:r>
      <w:proofErr w:type="spellEnd"/>
      <w:r w:rsidRPr="00AD1417">
        <w:rPr>
          <w:rFonts w:ascii="Times New Roman" w:eastAsia="Times New Roman" w:hAnsi="Times New Roman" w:cs="Times New Roman"/>
          <w:sz w:val="24"/>
          <w:szCs w:val="24"/>
        </w:rPr>
        <w:t xml:space="preserve"> прописима:</w:t>
      </w:r>
    </w:p>
    <w:p w:rsidR="00AD1417" w:rsidRPr="00AD1417" w:rsidRDefault="00AD1417" w:rsidP="00AD1417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D1417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AD14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D1417">
        <w:rPr>
          <w:rFonts w:ascii="Times New Roman" w:eastAsia="Times New Roman" w:hAnsi="Times New Roman" w:cs="Times New Roman"/>
          <w:b/>
          <w:sz w:val="24"/>
          <w:szCs w:val="24"/>
        </w:rPr>
        <w:t xml:space="preserve">члану 39. </w:t>
      </w:r>
      <w:proofErr w:type="spellStart"/>
      <w:proofErr w:type="gramStart"/>
      <w:r w:rsidRPr="00AD1417">
        <w:rPr>
          <w:rFonts w:ascii="Times New Roman" w:eastAsia="Times New Roman" w:hAnsi="Times New Roman" w:cs="Times New Roman"/>
          <w:b/>
          <w:sz w:val="24"/>
          <w:szCs w:val="24"/>
        </w:rPr>
        <w:t>став</w:t>
      </w:r>
      <w:proofErr w:type="spellEnd"/>
      <w:proofErr w:type="gramEnd"/>
      <w:r w:rsidRPr="00AD1417">
        <w:rPr>
          <w:rFonts w:ascii="Times New Roman" w:eastAsia="Times New Roman" w:hAnsi="Times New Roman" w:cs="Times New Roman"/>
          <w:b/>
          <w:sz w:val="24"/>
          <w:szCs w:val="24"/>
        </w:rPr>
        <w:t xml:space="preserve"> 2. </w:t>
      </w:r>
      <w:proofErr w:type="spellStart"/>
      <w:proofErr w:type="gramStart"/>
      <w:r w:rsidRPr="00AD1417">
        <w:rPr>
          <w:rFonts w:ascii="Times New Roman" w:eastAsia="Times New Roman" w:hAnsi="Times New Roman" w:cs="Times New Roman"/>
          <w:b/>
          <w:sz w:val="24"/>
          <w:szCs w:val="24"/>
        </w:rPr>
        <w:t>тачка</w:t>
      </w:r>
      <w:proofErr w:type="spellEnd"/>
      <w:proofErr w:type="gramEnd"/>
      <w:r w:rsidRPr="00AD1417">
        <w:rPr>
          <w:rFonts w:ascii="Times New Roman" w:eastAsia="Times New Roman" w:hAnsi="Times New Roman" w:cs="Times New Roman"/>
          <w:b/>
          <w:sz w:val="24"/>
          <w:szCs w:val="24"/>
        </w:rPr>
        <w:t xml:space="preserve"> 2 и 10. </w:t>
      </w:r>
      <w:proofErr w:type="spellStart"/>
      <w:r w:rsidRPr="00AD1417">
        <w:rPr>
          <w:rFonts w:ascii="Times New Roman" w:eastAsia="Times New Roman" w:hAnsi="Times New Roman" w:cs="Times New Roman"/>
          <w:b/>
          <w:sz w:val="24"/>
          <w:szCs w:val="24"/>
        </w:rPr>
        <w:t>Закона</w:t>
      </w:r>
      <w:proofErr w:type="spellEnd"/>
      <w:r w:rsidRPr="00AD1417">
        <w:rPr>
          <w:rFonts w:ascii="Times New Roman" w:eastAsia="Times New Roman" w:hAnsi="Times New Roman" w:cs="Times New Roman"/>
          <w:b/>
          <w:sz w:val="24"/>
          <w:szCs w:val="24"/>
        </w:rPr>
        <w:t xml:space="preserve"> о </w:t>
      </w:r>
      <w:proofErr w:type="spellStart"/>
      <w:r w:rsidRPr="00AD1417">
        <w:rPr>
          <w:rFonts w:ascii="Times New Roman" w:eastAsia="Times New Roman" w:hAnsi="Times New Roman" w:cs="Times New Roman"/>
          <w:b/>
          <w:sz w:val="24"/>
          <w:szCs w:val="24"/>
        </w:rPr>
        <w:t>локалној</w:t>
      </w:r>
      <w:proofErr w:type="spellEnd"/>
      <w:r w:rsidRPr="00AD141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D1417">
        <w:rPr>
          <w:rFonts w:ascii="Times New Roman" w:eastAsia="Times New Roman" w:hAnsi="Times New Roman" w:cs="Times New Roman"/>
          <w:b/>
          <w:sz w:val="24"/>
          <w:szCs w:val="24"/>
        </w:rPr>
        <w:t>самоуправи</w:t>
      </w:r>
      <w:proofErr w:type="spellEnd"/>
      <w:r w:rsidRPr="00AD1417">
        <w:rPr>
          <w:rFonts w:ascii="Times New Roman" w:eastAsia="Times New Roman" w:hAnsi="Times New Roman" w:cs="Times New Roman"/>
          <w:sz w:val="24"/>
          <w:szCs w:val="24"/>
        </w:rPr>
        <w:t xml:space="preserve"> (‘’</w:t>
      </w:r>
      <w:proofErr w:type="spellStart"/>
      <w:r w:rsidRPr="00AD1417">
        <w:rPr>
          <w:rFonts w:ascii="Times New Roman" w:eastAsia="Times New Roman" w:hAnsi="Times New Roman" w:cs="Times New Roman"/>
          <w:sz w:val="24"/>
          <w:szCs w:val="24"/>
        </w:rPr>
        <w:t>Службени</w:t>
      </w:r>
      <w:proofErr w:type="spellEnd"/>
      <w:r w:rsidRPr="00AD14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D1417">
        <w:rPr>
          <w:rFonts w:ascii="Times New Roman" w:eastAsia="Times New Roman" w:hAnsi="Times New Roman" w:cs="Times New Roman"/>
          <w:sz w:val="24"/>
          <w:szCs w:val="24"/>
        </w:rPr>
        <w:t>гласник</w:t>
      </w:r>
      <w:proofErr w:type="spellEnd"/>
      <w:r w:rsidRPr="00AD14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D1417">
        <w:rPr>
          <w:rFonts w:ascii="Times New Roman" w:eastAsia="Times New Roman" w:hAnsi="Times New Roman" w:cs="Times New Roman"/>
          <w:sz w:val="24"/>
          <w:szCs w:val="24"/>
        </w:rPr>
        <w:t>Републике</w:t>
      </w:r>
      <w:proofErr w:type="spellEnd"/>
      <w:r w:rsidRPr="00AD14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D1417">
        <w:rPr>
          <w:rFonts w:ascii="Times New Roman" w:eastAsia="Times New Roman" w:hAnsi="Times New Roman" w:cs="Times New Roman"/>
          <w:sz w:val="24"/>
          <w:szCs w:val="24"/>
        </w:rPr>
        <w:t>Српске</w:t>
      </w:r>
      <w:proofErr w:type="spellEnd"/>
      <w:r w:rsidRPr="00AD1417">
        <w:rPr>
          <w:rFonts w:ascii="Times New Roman" w:eastAsia="Times New Roman" w:hAnsi="Times New Roman" w:cs="Times New Roman"/>
          <w:sz w:val="24"/>
          <w:szCs w:val="24"/>
        </w:rPr>
        <w:t xml:space="preserve">’’, </w:t>
      </w:r>
      <w:proofErr w:type="spellStart"/>
      <w:r w:rsidRPr="00AD1417">
        <w:rPr>
          <w:rFonts w:ascii="Times New Roman" w:eastAsia="Times New Roman" w:hAnsi="Times New Roman" w:cs="Times New Roman"/>
          <w:sz w:val="24"/>
          <w:szCs w:val="24"/>
        </w:rPr>
        <w:t>број</w:t>
      </w:r>
      <w:proofErr w:type="spellEnd"/>
      <w:r w:rsidRPr="00AD1417">
        <w:rPr>
          <w:rFonts w:ascii="Times New Roman" w:eastAsia="Times New Roman" w:hAnsi="Times New Roman" w:cs="Times New Roman"/>
          <w:sz w:val="24"/>
          <w:szCs w:val="24"/>
        </w:rPr>
        <w:t xml:space="preserve">: 97/16, 39/19 и 61/21), којим је </w:t>
      </w:r>
      <w:proofErr w:type="spellStart"/>
      <w:r w:rsidRPr="00AD1417">
        <w:rPr>
          <w:rFonts w:ascii="Times New Roman" w:eastAsia="Times New Roman" w:hAnsi="Times New Roman" w:cs="Times New Roman"/>
          <w:sz w:val="24"/>
          <w:szCs w:val="24"/>
        </w:rPr>
        <w:t>прописано</w:t>
      </w:r>
      <w:proofErr w:type="spellEnd"/>
      <w:r w:rsidRPr="00AD14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D1417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AD1417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AD1417">
        <w:rPr>
          <w:rFonts w:ascii="Times New Roman" w:eastAsia="Times New Roman" w:hAnsi="Times New Roman" w:cs="Times New Roman"/>
          <w:sz w:val="24"/>
          <w:szCs w:val="24"/>
        </w:rPr>
        <w:t>смислу</w:t>
      </w:r>
      <w:proofErr w:type="spellEnd"/>
      <w:r w:rsidRPr="00AD14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D1417">
        <w:rPr>
          <w:rFonts w:ascii="Times New Roman" w:eastAsia="Times New Roman" w:hAnsi="Times New Roman" w:cs="Times New Roman"/>
          <w:sz w:val="24"/>
          <w:szCs w:val="24"/>
        </w:rPr>
        <w:t>овог</w:t>
      </w:r>
      <w:proofErr w:type="spellEnd"/>
      <w:r w:rsidRPr="00AD14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D1417">
        <w:rPr>
          <w:rFonts w:ascii="Times New Roman" w:eastAsia="Times New Roman" w:hAnsi="Times New Roman" w:cs="Times New Roman"/>
          <w:sz w:val="24"/>
          <w:szCs w:val="24"/>
        </w:rPr>
        <w:t>закона</w:t>
      </w:r>
      <w:proofErr w:type="spellEnd"/>
      <w:r w:rsidRPr="00AD14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D1417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AD1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1417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AD1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1417">
        <w:rPr>
          <w:rFonts w:ascii="Times New Roman" w:hAnsi="Times New Roman" w:cs="Times New Roman"/>
          <w:sz w:val="24"/>
          <w:szCs w:val="24"/>
        </w:rPr>
        <w:t>надлежност</w:t>
      </w:r>
      <w:proofErr w:type="spellEnd"/>
      <w:r w:rsidRPr="00AD1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141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AD1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1417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Pr="00AD1417">
        <w:rPr>
          <w:rFonts w:ascii="Times New Roman" w:hAnsi="Times New Roman" w:cs="Times New Roman"/>
          <w:sz w:val="24"/>
          <w:szCs w:val="24"/>
        </w:rPr>
        <w:t xml:space="preserve"> одлуке и друге опште акте и даје њихово аутентично тумачење.</w:t>
      </w:r>
    </w:p>
    <w:p w:rsidR="00AD1417" w:rsidRPr="00AD1417" w:rsidRDefault="00AD1417" w:rsidP="00AD1417">
      <w:pPr>
        <w:pStyle w:val="ListParagraph"/>
        <w:ind w:left="0"/>
        <w:rPr>
          <w:rFonts w:eastAsia="Times New Roman" w:cs="Times New Roman"/>
        </w:rPr>
      </w:pPr>
    </w:p>
    <w:p w:rsidR="00AD1417" w:rsidRPr="00AD1417" w:rsidRDefault="00AD1417" w:rsidP="00AD1417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D1417">
        <w:rPr>
          <w:rFonts w:ascii="Times New Roman" w:hAnsi="Times New Roman" w:cs="Times New Roman"/>
          <w:sz w:val="24"/>
          <w:szCs w:val="24"/>
          <w:lang w:val="sr-Cyrl-BA"/>
        </w:rPr>
        <w:t xml:space="preserve">у </w:t>
      </w:r>
      <w:r w:rsidRPr="00AD1417">
        <w:rPr>
          <w:rFonts w:ascii="Times New Roman" w:hAnsi="Times New Roman" w:cs="Times New Roman"/>
          <w:b/>
          <w:sz w:val="24"/>
          <w:szCs w:val="24"/>
          <w:lang w:val="sr-Cyrl-BA"/>
        </w:rPr>
        <w:t>члану 22. став 1.  Закона о комуналним дјелатностима</w:t>
      </w:r>
      <w:r w:rsidRPr="00AD1417">
        <w:rPr>
          <w:rFonts w:ascii="Times New Roman" w:hAnsi="Times New Roman" w:cs="Times New Roman"/>
          <w:sz w:val="24"/>
          <w:szCs w:val="24"/>
          <w:lang w:val="sr-Cyrl-BA"/>
        </w:rPr>
        <w:t xml:space="preserve"> („Службени гласник Републике Српске“, број: 124/11 и 100/17), којим је наведено да Скупштина јединице локалне самоуправе, прописује обавезу плаћања комуналне накнаде за коришћење објеката и уређаја заједничке комуналне потрошње.</w:t>
      </w:r>
    </w:p>
    <w:p w:rsidR="00AD1417" w:rsidRPr="00AD1417" w:rsidRDefault="00AD1417" w:rsidP="00AD1417">
      <w:pPr>
        <w:autoSpaceDE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14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D1417" w:rsidRPr="00AD1417" w:rsidRDefault="00AD1417" w:rsidP="00AD1417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D141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D14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D14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члану </w:t>
      </w:r>
      <w:r w:rsidRPr="00AD1417">
        <w:rPr>
          <w:rFonts w:ascii="Times New Roman" w:eastAsia="Times New Roman" w:hAnsi="Times New Roman" w:cs="Times New Roman"/>
          <w:b/>
          <w:sz w:val="24"/>
          <w:szCs w:val="24"/>
        </w:rPr>
        <w:t xml:space="preserve">39. </w:t>
      </w:r>
      <w:proofErr w:type="spellStart"/>
      <w:proofErr w:type="gramStart"/>
      <w:r w:rsidRPr="00AD1417">
        <w:rPr>
          <w:rFonts w:ascii="Times New Roman" w:eastAsia="Times New Roman" w:hAnsi="Times New Roman" w:cs="Times New Roman"/>
          <w:b/>
          <w:sz w:val="24"/>
          <w:szCs w:val="24"/>
        </w:rPr>
        <w:t>став</w:t>
      </w:r>
      <w:proofErr w:type="spellEnd"/>
      <w:proofErr w:type="gramEnd"/>
      <w:r w:rsidRPr="00AD1417">
        <w:rPr>
          <w:rFonts w:ascii="Times New Roman" w:eastAsia="Times New Roman" w:hAnsi="Times New Roman" w:cs="Times New Roman"/>
          <w:b/>
          <w:sz w:val="24"/>
          <w:szCs w:val="24"/>
        </w:rPr>
        <w:t xml:space="preserve"> 2. </w:t>
      </w:r>
      <w:proofErr w:type="spellStart"/>
      <w:proofErr w:type="gramStart"/>
      <w:r w:rsidRPr="00AD1417">
        <w:rPr>
          <w:rFonts w:ascii="Times New Roman" w:eastAsia="Times New Roman" w:hAnsi="Times New Roman" w:cs="Times New Roman"/>
          <w:b/>
          <w:sz w:val="24"/>
          <w:szCs w:val="24"/>
        </w:rPr>
        <w:t>тачка</w:t>
      </w:r>
      <w:proofErr w:type="spellEnd"/>
      <w:proofErr w:type="gramEnd"/>
      <w:r w:rsidRPr="00AD1417">
        <w:rPr>
          <w:rFonts w:ascii="Times New Roman" w:eastAsia="Times New Roman" w:hAnsi="Times New Roman" w:cs="Times New Roman"/>
          <w:b/>
          <w:sz w:val="24"/>
          <w:szCs w:val="24"/>
        </w:rPr>
        <w:t xml:space="preserve"> 2 и 11. </w:t>
      </w:r>
      <w:proofErr w:type="spellStart"/>
      <w:r w:rsidRPr="00AD1417">
        <w:rPr>
          <w:rFonts w:ascii="Times New Roman" w:eastAsia="Times New Roman" w:hAnsi="Times New Roman" w:cs="Times New Roman"/>
          <w:b/>
          <w:sz w:val="24"/>
          <w:szCs w:val="24"/>
        </w:rPr>
        <w:t>Статута</w:t>
      </w:r>
      <w:proofErr w:type="spellEnd"/>
      <w:r w:rsidRPr="00AD141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D1417">
        <w:rPr>
          <w:rFonts w:ascii="Times New Roman" w:eastAsia="Times New Roman" w:hAnsi="Times New Roman" w:cs="Times New Roman"/>
          <w:b/>
          <w:sz w:val="24"/>
          <w:szCs w:val="24"/>
        </w:rPr>
        <w:t>Града</w:t>
      </w:r>
      <w:proofErr w:type="spellEnd"/>
      <w:r w:rsidRPr="00AD141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D1417">
        <w:rPr>
          <w:rFonts w:ascii="Times New Roman" w:eastAsia="Times New Roman" w:hAnsi="Times New Roman" w:cs="Times New Roman"/>
          <w:b/>
          <w:sz w:val="24"/>
          <w:szCs w:val="24"/>
        </w:rPr>
        <w:t>Бијељина</w:t>
      </w:r>
      <w:proofErr w:type="spellEnd"/>
      <w:r w:rsidRPr="00AD141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D1417">
        <w:rPr>
          <w:rFonts w:ascii="Times New Roman" w:hAnsi="Times New Roman" w:cs="Times New Roman"/>
          <w:sz w:val="24"/>
          <w:szCs w:val="24"/>
        </w:rPr>
        <w:t>("</w:t>
      </w:r>
      <w:r w:rsidRPr="00AD1417">
        <w:rPr>
          <w:rFonts w:ascii="Times New Roman" w:eastAsia="Times New Roman CYR" w:hAnsi="Times New Roman" w:cs="Times New Roman"/>
          <w:sz w:val="24"/>
          <w:szCs w:val="24"/>
          <w:lang w:val="sr-Cyrl-CS"/>
        </w:rPr>
        <w:t xml:space="preserve">Службени </w:t>
      </w:r>
      <w:proofErr w:type="spellStart"/>
      <w:r w:rsidRPr="00AD1417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AD1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1417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AD1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1417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AD1417">
        <w:rPr>
          <w:rFonts w:ascii="Times New Roman" w:hAnsi="Times New Roman" w:cs="Times New Roman"/>
          <w:sz w:val="24"/>
          <w:szCs w:val="24"/>
        </w:rPr>
        <w:t xml:space="preserve">", </w:t>
      </w:r>
      <w:r w:rsidRPr="00AD1417">
        <w:rPr>
          <w:rFonts w:ascii="Times New Roman" w:eastAsia="Times New Roman CYR" w:hAnsi="Times New Roman" w:cs="Times New Roman"/>
          <w:sz w:val="24"/>
          <w:szCs w:val="24"/>
          <w:lang w:val="sr-Cyrl-CS"/>
        </w:rPr>
        <w:t>број</w:t>
      </w:r>
      <w:r w:rsidRPr="00AD1417">
        <w:rPr>
          <w:rFonts w:ascii="Times New Roman" w:eastAsia="Times New Roman CYR" w:hAnsi="Times New Roman" w:cs="Times New Roman"/>
          <w:sz w:val="24"/>
          <w:szCs w:val="24"/>
        </w:rPr>
        <w:t xml:space="preserve">: </w:t>
      </w:r>
      <w:r w:rsidRPr="00AD1417">
        <w:rPr>
          <w:rFonts w:ascii="Times New Roman" w:hAnsi="Times New Roman" w:cs="Times New Roman"/>
          <w:sz w:val="24"/>
          <w:szCs w:val="24"/>
        </w:rPr>
        <w:t xml:space="preserve">9/17), којим је прописано да </w:t>
      </w:r>
      <w:proofErr w:type="spellStart"/>
      <w:r w:rsidRPr="00AD1417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AD1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1417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AD141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D1417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AD1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1417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AD1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1417">
        <w:rPr>
          <w:rFonts w:ascii="Times New Roman" w:hAnsi="Times New Roman" w:cs="Times New Roman"/>
          <w:sz w:val="24"/>
          <w:szCs w:val="24"/>
        </w:rPr>
        <w:t>дјелокруга</w:t>
      </w:r>
      <w:proofErr w:type="spellEnd"/>
      <w:r w:rsidRPr="00AD1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1417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Pr="00AD1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1417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Pr="00AD141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D1417">
        <w:rPr>
          <w:rFonts w:ascii="Times New Roman" w:hAnsi="Times New Roman" w:cs="Times New Roman"/>
          <w:sz w:val="24"/>
          <w:szCs w:val="24"/>
        </w:rPr>
        <w:t>друга</w:t>
      </w:r>
      <w:proofErr w:type="spellEnd"/>
      <w:r w:rsidRPr="00AD1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1417">
        <w:rPr>
          <w:rFonts w:ascii="Times New Roman" w:hAnsi="Times New Roman" w:cs="Times New Roman"/>
          <w:sz w:val="24"/>
          <w:szCs w:val="24"/>
        </w:rPr>
        <w:t>општа</w:t>
      </w:r>
      <w:proofErr w:type="spellEnd"/>
      <w:r w:rsidRPr="00AD1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1417">
        <w:rPr>
          <w:rFonts w:ascii="Times New Roman" w:hAnsi="Times New Roman" w:cs="Times New Roman"/>
          <w:sz w:val="24"/>
          <w:szCs w:val="24"/>
        </w:rPr>
        <w:t>акта</w:t>
      </w:r>
      <w:proofErr w:type="spellEnd"/>
      <w:r w:rsidRPr="00AD141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D1417">
        <w:rPr>
          <w:rFonts w:ascii="Times New Roman" w:hAnsi="Times New Roman" w:cs="Times New Roman"/>
          <w:sz w:val="24"/>
          <w:szCs w:val="24"/>
        </w:rPr>
        <w:t>даје</w:t>
      </w:r>
      <w:proofErr w:type="spellEnd"/>
      <w:r w:rsidRPr="00AD1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1417">
        <w:rPr>
          <w:rFonts w:ascii="Times New Roman" w:hAnsi="Times New Roman" w:cs="Times New Roman"/>
          <w:sz w:val="24"/>
          <w:szCs w:val="24"/>
        </w:rPr>
        <w:t>њихово</w:t>
      </w:r>
      <w:proofErr w:type="spellEnd"/>
      <w:r w:rsidRPr="00AD1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1417">
        <w:rPr>
          <w:rFonts w:ascii="Times New Roman" w:hAnsi="Times New Roman" w:cs="Times New Roman"/>
          <w:sz w:val="24"/>
          <w:szCs w:val="24"/>
        </w:rPr>
        <w:t>аутентично</w:t>
      </w:r>
      <w:proofErr w:type="spellEnd"/>
      <w:r w:rsidRPr="00AD1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1417">
        <w:rPr>
          <w:rFonts w:ascii="Times New Roman" w:hAnsi="Times New Roman" w:cs="Times New Roman"/>
          <w:sz w:val="24"/>
          <w:szCs w:val="24"/>
        </w:rPr>
        <w:t>тумачење</w:t>
      </w:r>
      <w:proofErr w:type="spellEnd"/>
      <w:r w:rsidRPr="00AD1417">
        <w:rPr>
          <w:rFonts w:ascii="Times New Roman" w:hAnsi="Times New Roman" w:cs="Times New Roman"/>
          <w:sz w:val="24"/>
          <w:szCs w:val="24"/>
        </w:rPr>
        <w:t>.</w:t>
      </w:r>
    </w:p>
    <w:p w:rsidR="00AD1417" w:rsidRPr="00AD1417" w:rsidRDefault="00AD1417" w:rsidP="00AD1417">
      <w:pPr>
        <w:autoSpaceDE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1417" w:rsidRPr="00AD1417" w:rsidRDefault="00AD1417" w:rsidP="00AD1417">
      <w:pPr>
        <w:autoSpaceDE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1417">
        <w:rPr>
          <w:rFonts w:ascii="Times New Roman" w:eastAsia="Times New Roman" w:hAnsi="Times New Roman" w:cs="Times New Roman"/>
          <w:b/>
          <w:sz w:val="24"/>
          <w:szCs w:val="24"/>
        </w:rPr>
        <w:t>II-РАЗЛОЗИ ЗА ДОНОШЕЊЕ ОДЛУКЕ</w:t>
      </w:r>
    </w:p>
    <w:p w:rsidR="00AD1417" w:rsidRDefault="00AD1417" w:rsidP="00AD1417">
      <w:pPr>
        <w:pStyle w:val="NoSpacing"/>
        <w:ind w:firstLine="720"/>
        <w:jc w:val="both"/>
        <w:rPr>
          <w:lang w:val="sr-Cyrl-BA"/>
        </w:rPr>
      </w:pPr>
      <w:r w:rsidRPr="00AD1417">
        <w:rPr>
          <w:rFonts w:eastAsia="Times New Roman"/>
          <w:lang w:val="sr-Cyrl-CS"/>
        </w:rPr>
        <w:t xml:space="preserve">Одредбама Закона о комуналним дјелатностима Републике Српске, </w:t>
      </w:r>
      <w:proofErr w:type="spellStart"/>
      <w:r w:rsidRPr="00AD1417">
        <w:rPr>
          <w:color w:val="231F20"/>
        </w:rPr>
        <w:t>утврђена</w:t>
      </w:r>
      <w:proofErr w:type="spellEnd"/>
      <w:r w:rsidRPr="00AD1417">
        <w:rPr>
          <w:color w:val="231F20"/>
        </w:rPr>
        <w:t xml:space="preserve"> </w:t>
      </w:r>
      <w:proofErr w:type="spellStart"/>
      <w:r w:rsidRPr="00AD1417">
        <w:rPr>
          <w:color w:val="231F20"/>
        </w:rPr>
        <w:t>је</w:t>
      </w:r>
      <w:proofErr w:type="spellEnd"/>
      <w:r w:rsidRPr="00AD1417">
        <w:rPr>
          <w:color w:val="231F20"/>
        </w:rPr>
        <w:t xml:space="preserve"> </w:t>
      </w:r>
      <w:proofErr w:type="spellStart"/>
      <w:r w:rsidRPr="00AD1417">
        <w:rPr>
          <w:color w:val="231F20"/>
        </w:rPr>
        <w:t>обавеза</w:t>
      </w:r>
      <w:proofErr w:type="spellEnd"/>
      <w:r w:rsidRPr="00AD1417">
        <w:rPr>
          <w:color w:val="231F20"/>
        </w:rPr>
        <w:t xml:space="preserve"> </w:t>
      </w:r>
      <w:proofErr w:type="spellStart"/>
      <w:r w:rsidRPr="00AD1417">
        <w:rPr>
          <w:color w:val="231F20"/>
        </w:rPr>
        <w:t>грађана</w:t>
      </w:r>
      <w:proofErr w:type="spellEnd"/>
      <w:r w:rsidRPr="00AD1417">
        <w:rPr>
          <w:color w:val="231F20"/>
        </w:rPr>
        <w:t xml:space="preserve"> </w:t>
      </w:r>
      <w:proofErr w:type="spellStart"/>
      <w:r w:rsidRPr="00AD1417">
        <w:rPr>
          <w:color w:val="231F20"/>
        </w:rPr>
        <w:t>за</w:t>
      </w:r>
      <w:proofErr w:type="spellEnd"/>
      <w:r w:rsidRPr="00AD1417">
        <w:rPr>
          <w:color w:val="231F20"/>
        </w:rPr>
        <w:t xml:space="preserve"> </w:t>
      </w:r>
      <w:proofErr w:type="spellStart"/>
      <w:r w:rsidRPr="00AD1417">
        <w:rPr>
          <w:color w:val="231F20"/>
        </w:rPr>
        <w:t>плаћање</w:t>
      </w:r>
      <w:proofErr w:type="spellEnd"/>
      <w:r w:rsidRPr="00AD1417">
        <w:rPr>
          <w:color w:val="231F20"/>
        </w:rPr>
        <w:t xml:space="preserve"> </w:t>
      </w:r>
      <w:proofErr w:type="spellStart"/>
      <w:r w:rsidRPr="00AD1417">
        <w:rPr>
          <w:color w:val="231F20"/>
        </w:rPr>
        <w:t>комуналне</w:t>
      </w:r>
      <w:proofErr w:type="spellEnd"/>
      <w:r w:rsidRPr="00AD1417">
        <w:rPr>
          <w:color w:val="231F20"/>
        </w:rPr>
        <w:t xml:space="preserve"> </w:t>
      </w:r>
      <w:proofErr w:type="spellStart"/>
      <w:r w:rsidRPr="00AD1417">
        <w:rPr>
          <w:color w:val="231F20"/>
        </w:rPr>
        <w:t>накнаде</w:t>
      </w:r>
      <w:proofErr w:type="spellEnd"/>
      <w:r w:rsidRPr="00AD1417">
        <w:rPr>
          <w:color w:val="231F20"/>
        </w:rPr>
        <w:t xml:space="preserve"> </w:t>
      </w:r>
      <w:proofErr w:type="spellStart"/>
      <w:r w:rsidRPr="00AD1417">
        <w:rPr>
          <w:color w:val="231F20"/>
        </w:rPr>
        <w:t>за</w:t>
      </w:r>
      <w:proofErr w:type="spellEnd"/>
      <w:r w:rsidRPr="00AD1417">
        <w:rPr>
          <w:color w:val="231F20"/>
        </w:rPr>
        <w:t xml:space="preserve"> </w:t>
      </w:r>
      <w:proofErr w:type="spellStart"/>
      <w:r w:rsidRPr="00AD1417">
        <w:rPr>
          <w:color w:val="231F20"/>
        </w:rPr>
        <w:t>коришћење</w:t>
      </w:r>
      <w:proofErr w:type="spellEnd"/>
      <w:r w:rsidRPr="00AD1417">
        <w:rPr>
          <w:color w:val="231F20"/>
        </w:rPr>
        <w:t xml:space="preserve"> </w:t>
      </w:r>
      <w:proofErr w:type="spellStart"/>
      <w:r w:rsidRPr="00AD1417">
        <w:rPr>
          <w:color w:val="231F20"/>
        </w:rPr>
        <w:t>објеката</w:t>
      </w:r>
      <w:proofErr w:type="spellEnd"/>
      <w:r w:rsidRPr="00AD1417">
        <w:rPr>
          <w:color w:val="231F20"/>
        </w:rPr>
        <w:t xml:space="preserve"> и </w:t>
      </w:r>
      <w:proofErr w:type="spellStart"/>
      <w:r w:rsidRPr="00AD1417">
        <w:rPr>
          <w:color w:val="231F20"/>
        </w:rPr>
        <w:t>уређаја</w:t>
      </w:r>
      <w:proofErr w:type="spellEnd"/>
      <w:r w:rsidRPr="00AD1417">
        <w:rPr>
          <w:color w:val="231F20"/>
        </w:rPr>
        <w:t xml:space="preserve"> </w:t>
      </w:r>
      <w:proofErr w:type="spellStart"/>
      <w:r w:rsidRPr="00AD1417">
        <w:rPr>
          <w:color w:val="231F20"/>
        </w:rPr>
        <w:t>заједничке</w:t>
      </w:r>
      <w:proofErr w:type="spellEnd"/>
      <w:r w:rsidRPr="00AD1417">
        <w:rPr>
          <w:color w:val="231F20"/>
        </w:rPr>
        <w:t xml:space="preserve"> </w:t>
      </w:r>
      <w:proofErr w:type="spellStart"/>
      <w:r w:rsidRPr="00AD1417">
        <w:rPr>
          <w:color w:val="231F20"/>
        </w:rPr>
        <w:t>комуналне</w:t>
      </w:r>
      <w:proofErr w:type="spellEnd"/>
      <w:r w:rsidRPr="00AD1417">
        <w:rPr>
          <w:color w:val="231F20"/>
        </w:rPr>
        <w:t xml:space="preserve"> </w:t>
      </w:r>
      <w:proofErr w:type="spellStart"/>
      <w:r w:rsidRPr="00AD1417">
        <w:rPr>
          <w:color w:val="231F20"/>
        </w:rPr>
        <w:t>потрошње</w:t>
      </w:r>
      <w:proofErr w:type="spellEnd"/>
      <w:r w:rsidRPr="00AD1417">
        <w:rPr>
          <w:color w:val="231F20"/>
        </w:rPr>
        <w:t xml:space="preserve">. </w:t>
      </w:r>
      <w:r w:rsidRPr="00AD1417">
        <w:rPr>
          <w:lang w:val="sr-Cyrl-BA"/>
        </w:rPr>
        <w:t>Скупштина јединице локалне самоуправе прописује обавезу плаћања комуналне накнаде за коришћење објеката и уређаја заједничке комуналне потрошње.</w:t>
      </w:r>
    </w:p>
    <w:p w:rsidR="00AD1417" w:rsidRPr="00AD1417" w:rsidRDefault="00AD1417" w:rsidP="00AD1417">
      <w:pPr>
        <w:pStyle w:val="NoSpacing"/>
        <w:jc w:val="both"/>
        <w:rPr>
          <w:rFonts w:eastAsia="Times New Roman"/>
        </w:rPr>
      </w:pPr>
    </w:p>
    <w:p w:rsidR="00AD1417" w:rsidRDefault="00AD1417" w:rsidP="00AD1417">
      <w:pPr>
        <w:pStyle w:val="NoSpacing"/>
        <w:ind w:firstLine="720"/>
        <w:jc w:val="both"/>
        <w:rPr>
          <w:lang w:val="bs-Cyrl-BA"/>
        </w:rPr>
      </w:pPr>
      <w:proofErr w:type="spellStart"/>
      <w:r w:rsidRPr="00AD1417">
        <w:t>Накнада</w:t>
      </w:r>
      <w:proofErr w:type="spellEnd"/>
      <w:r w:rsidRPr="00AD1417">
        <w:t xml:space="preserve"> </w:t>
      </w:r>
      <w:proofErr w:type="spellStart"/>
      <w:r w:rsidRPr="00AD1417">
        <w:t>за</w:t>
      </w:r>
      <w:proofErr w:type="spellEnd"/>
      <w:r w:rsidRPr="00AD1417">
        <w:t xml:space="preserve"> </w:t>
      </w:r>
      <w:proofErr w:type="spellStart"/>
      <w:r w:rsidRPr="00AD1417">
        <w:t>кориштење</w:t>
      </w:r>
      <w:proofErr w:type="spellEnd"/>
      <w:r w:rsidRPr="00AD1417">
        <w:t xml:space="preserve"> </w:t>
      </w:r>
      <w:proofErr w:type="spellStart"/>
      <w:r w:rsidRPr="00AD1417">
        <w:t>објеката</w:t>
      </w:r>
      <w:proofErr w:type="spellEnd"/>
      <w:r w:rsidRPr="00AD1417">
        <w:t xml:space="preserve"> и </w:t>
      </w:r>
      <w:proofErr w:type="spellStart"/>
      <w:r w:rsidRPr="00AD1417">
        <w:t>уређаја</w:t>
      </w:r>
      <w:proofErr w:type="spellEnd"/>
      <w:r w:rsidRPr="00AD1417">
        <w:t xml:space="preserve"> </w:t>
      </w:r>
      <w:proofErr w:type="spellStart"/>
      <w:r w:rsidRPr="00AD1417">
        <w:t>заједничке</w:t>
      </w:r>
      <w:proofErr w:type="spellEnd"/>
      <w:r w:rsidRPr="00AD1417">
        <w:t xml:space="preserve"> </w:t>
      </w:r>
      <w:proofErr w:type="spellStart"/>
      <w:r w:rsidRPr="00AD1417">
        <w:t>комуналн</w:t>
      </w:r>
      <w:proofErr w:type="spellEnd"/>
      <w:r w:rsidRPr="00AD1417">
        <w:rPr>
          <w:lang w:val="bs-Cyrl-BA"/>
        </w:rPr>
        <w:t xml:space="preserve">е </w:t>
      </w:r>
      <w:proofErr w:type="spellStart"/>
      <w:r w:rsidRPr="00AD1417">
        <w:t>потрошње</w:t>
      </w:r>
      <w:proofErr w:type="spellEnd"/>
      <w:r w:rsidRPr="00AD1417">
        <w:rPr>
          <w:lang w:val="bs-Cyrl-BA"/>
        </w:rPr>
        <w:t xml:space="preserve"> обрачунава се за: ч</w:t>
      </w:r>
      <w:proofErr w:type="spellStart"/>
      <w:r w:rsidRPr="00AD1417">
        <w:t>ишћење</w:t>
      </w:r>
      <w:proofErr w:type="spellEnd"/>
      <w:r w:rsidRPr="00AD1417">
        <w:t xml:space="preserve"> </w:t>
      </w:r>
      <w:proofErr w:type="spellStart"/>
      <w:r w:rsidRPr="00AD1417">
        <w:t>јавних</w:t>
      </w:r>
      <w:proofErr w:type="spellEnd"/>
      <w:r w:rsidRPr="00AD1417">
        <w:t xml:space="preserve"> </w:t>
      </w:r>
      <w:proofErr w:type="spellStart"/>
      <w:r w:rsidRPr="00AD1417">
        <w:t>површина</w:t>
      </w:r>
      <w:proofErr w:type="spellEnd"/>
      <w:r w:rsidRPr="00AD1417">
        <w:t xml:space="preserve"> у </w:t>
      </w:r>
      <w:proofErr w:type="spellStart"/>
      <w:r w:rsidRPr="00AD1417">
        <w:t>насељеним</w:t>
      </w:r>
      <w:proofErr w:type="spellEnd"/>
      <w:r w:rsidRPr="00AD1417">
        <w:t xml:space="preserve"> </w:t>
      </w:r>
      <w:proofErr w:type="spellStart"/>
      <w:r w:rsidRPr="00AD1417">
        <w:t>мјестима</w:t>
      </w:r>
      <w:proofErr w:type="spellEnd"/>
      <w:r w:rsidRPr="00AD1417">
        <w:rPr>
          <w:lang w:val="bs-Cyrl-BA"/>
        </w:rPr>
        <w:t>, одржавање, уређивање и опремање јавних зелених и рекреационих површина, одржавање јавних саобраћајних површина у насељеним мјестима, одвођење атмосферских падавина и других вода са јавних површина, одржавање јавне расвјете у насељеним мјестима и дјелатност зоохигијене.</w:t>
      </w:r>
    </w:p>
    <w:p w:rsidR="00AD1417" w:rsidRPr="00AD1417" w:rsidRDefault="00AD1417" w:rsidP="00AD1417">
      <w:pPr>
        <w:pStyle w:val="NoSpacing"/>
        <w:jc w:val="both"/>
        <w:rPr>
          <w:rFonts w:eastAsia="Times New Roman"/>
          <w:lang w:val="sr-Cyrl-CS"/>
        </w:rPr>
      </w:pPr>
    </w:p>
    <w:p w:rsidR="00E1591C" w:rsidRPr="00E1591C" w:rsidRDefault="00AD1417" w:rsidP="00E1591C">
      <w:pPr>
        <w:pStyle w:val="NoSpacing"/>
        <w:ind w:firstLine="720"/>
        <w:jc w:val="both"/>
        <w:rPr>
          <w:rFonts w:eastAsia="Times New Roman"/>
          <w:lang w:val="sr-Cyrl-CS"/>
        </w:rPr>
      </w:pPr>
      <w:r w:rsidRPr="00AD1417">
        <w:rPr>
          <w:rFonts w:eastAsia="Times New Roman"/>
          <w:lang w:val="sr-Cyrl-CS"/>
        </w:rPr>
        <w:t xml:space="preserve">До сачињавања приједлога </w:t>
      </w:r>
      <w:r w:rsidR="00990214">
        <w:rPr>
          <w:rFonts w:eastAsia="Times New Roman"/>
          <w:lang w:val="sr-Cyrl-CS"/>
        </w:rPr>
        <w:t>н</w:t>
      </w:r>
      <w:r w:rsidRPr="00AD1417">
        <w:rPr>
          <w:rFonts w:eastAsia="Times New Roman"/>
          <w:lang w:val="sr-Cyrl-CS"/>
        </w:rPr>
        <w:t>ове Одлуке</w:t>
      </w:r>
      <w:r w:rsidR="00990214">
        <w:rPr>
          <w:rFonts w:eastAsia="Times New Roman"/>
          <w:lang w:val="sr-Cyrl-CS"/>
        </w:rPr>
        <w:t xml:space="preserve"> о комуналној накнади</w:t>
      </w:r>
      <w:r w:rsidRPr="00AD1417">
        <w:rPr>
          <w:rFonts w:eastAsia="Times New Roman"/>
          <w:lang w:val="sr-Cyrl-CS"/>
        </w:rPr>
        <w:t xml:space="preserve">, Градска управа Града Бијељина је вршила обрачун комуналне накнаде у складу са Одлуком о комуналној накнади </w:t>
      </w:r>
      <w:r w:rsidRPr="00AD1417">
        <w:t>(,,</w:t>
      </w:r>
      <w:proofErr w:type="spellStart"/>
      <w:r w:rsidRPr="00AD1417">
        <w:t>Службени</w:t>
      </w:r>
      <w:proofErr w:type="spellEnd"/>
      <w:r w:rsidRPr="00AD1417">
        <w:rPr>
          <w:spacing w:val="-4"/>
        </w:rPr>
        <w:t xml:space="preserve"> </w:t>
      </w:r>
      <w:proofErr w:type="spellStart"/>
      <w:r w:rsidRPr="00AD1417">
        <w:t>гласник</w:t>
      </w:r>
      <w:proofErr w:type="spellEnd"/>
      <w:r w:rsidRPr="00AD1417">
        <w:rPr>
          <w:spacing w:val="-4"/>
        </w:rPr>
        <w:t xml:space="preserve"> </w:t>
      </w:r>
      <w:proofErr w:type="spellStart"/>
      <w:r w:rsidRPr="00AD1417">
        <w:t>Града</w:t>
      </w:r>
      <w:proofErr w:type="spellEnd"/>
      <w:r w:rsidRPr="00AD1417">
        <w:rPr>
          <w:spacing w:val="-4"/>
        </w:rPr>
        <w:t xml:space="preserve"> </w:t>
      </w:r>
      <w:proofErr w:type="spellStart"/>
      <w:r w:rsidRPr="00AD1417">
        <w:t>Бијељина</w:t>
      </w:r>
      <w:proofErr w:type="spellEnd"/>
      <w:r w:rsidRPr="00AD1417">
        <w:t>“,</w:t>
      </w:r>
      <w:r w:rsidRPr="00AD1417">
        <w:rPr>
          <w:lang w:val="bs-Cyrl-BA"/>
        </w:rPr>
        <w:t xml:space="preserve"> број</w:t>
      </w:r>
      <w:r w:rsidRPr="00AD1417">
        <w:rPr>
          <w:spacing w:val="-4"/>
        </w:rPr>
        <w:t xml:space="preserve"> </w:t>
      </w:r>
      <w:r w:rsidRPr="00AD1417">
        <w:rPr>
          <w:lang w:val="sr-Cyrl-BA"/>
        </w:rPr>
        <w:t>5/17</w:t>
      </w:r>
      <w:r w:rsidRPr="00AD1417">
        <w:rPr>
          <w:spacing w:val="-2"/>
        </w:rPr>
        <w:t>).</w:t>
      </w:r>
      <w:r w:rsidRPr="00AD1417">
        <w:rPr>
          <w:rFonts w:eastAsia="Times New Roman"/>
          <w:lang w:val="sr-Cyrl-CS"/>
        </w:rPr>
        <w:t xml:space="preserve"> </w:t>
      </w:r>
      <w:r w:rsidR="00E1591C">
        <w:rPr>
          <w:rFonts w:cs="Times New Roman"/>
          <w:lang w:val="bs-Cyrl-BA"/>
        </w:rPr>
        <w:t xml:space="preserve">У складу са постојећом Одлуком о комуналној накнади, обрачун је вршен по зонама које су одређене </w:t>
      </w:r>
      <w:proofErr w:type="spellStart"/>
      <w:r w:rsidR="00E1591C">
        <w:rPr>
          <w:rFonts w:cs="Times New Roman"/>
          <w:color w:val="231F20"/>
        </w:rPr>
        <w:t>Одлуком</w:t>
      </w:r>
      <w:proofErr w:type="spellEnd"/>
      <w:r w:rsidR="00E1591C" w:rsidRPr="00255F07">
        <w:rPr>
          <w:rFonts w:cs="Times New Roman"/>
          <w:color w:val="231F20"/>
        </w:rPr>
        <w:t xml:space="preserve"> о</w:t>
      </w:r>
      <w:r w:rsidR="00E1591C" w:rsidRPr="00255F07">
        <w:rPr>
          <w:rFonts w:cs="Times New Roman"/>
          <w:color w:val="231F20"/>
          <w:spacing w:val="-6"/>
        </w:rPr>
        <w:t xml:space="preserve"> </w:t>
      </w:r>
      <w:proofErr w:type="spellStart"/>
      <w:r w:rsidR="00E1591C" w:rsidRPr="00255F07">
        <w:rPr>
          <w:rFonts w:cs="Times New Roman"/>
          <w:color w:val="231F20"/>
        </w:rPr>
        <w:t>уређењу</w:t>
      </w:r>
      <w:proofErr w:type="spellEnd"/>
      <w:r w:rsidR="00E1591C" w:rsidRPr="00255F07">
        <w:rPr>
          <w:rFonts w:cs="Times New Roman"/>
          <w:color w:val="231F20"/>
          <w:spacing w:val="-6"/>
        </w:rPr>
        <w:t xml:space="preserve"> </w:t>
      </w:r>
      <w:proofErr w:type="spellStart"/>
      <w:r w:rsidR="00E1591C" w:rsidRPr="00255F07">
        <w:rPr>
          <w:rFonts w:cs="Times New Roman"/>
          <w:color w:val="231F20"/>
        </w:rPr>
        <w:t>простора</w:t>
      </w:r>
      <w:proofErr w:type="spellEnd"/>
      <w:r w:rsidR="00E1591C" w:rsidRPr="00255F07">
        <w:rPr>
          <w:rFonts w:cs="Times New Roman"/>
          <w:color w:val="231F20"/>
          <w:spacing w:val="-6"/>
        </w:rPr>
        <w:t xml:space="preserve"> </w:t>
      </w:r>
      <w:r w:rsidR="00E1591C" w:rsidRPr="00255F07">
        <w:rPr>
          <w:rFonts w:cs="Times New Roman"/>
          <w:color w:val="231F20"/>
        </w:rPr>
        <w:t>и</w:t>
      </w:r>
      <w:r w:rsidR="00E1591C" w:rsidRPr="00255F07">
        <w:rPr>
          <w:rFonts w:cs="Times New Roman"/>
          <w:color w:val="231F20"/>
          <w:spacing w:val="-6"/>
        </w:rPr>
        <w:t xml:space="preserve"> </w:t>
      </w:r>
      <w:proofErr w:type="spellStart"/>
      <w:r w:rsidR="00E1591C" w:rsidRPr="00255F07">
        <w:rPr>
          <w:rFonts w:cs="Times New Roman"/>
          <w:color w:val="231F20"/>
        </w:rPr>
        <w:t>грађевинском</w:t>
      </w:r>
      <w:proofErr w:type="spellEnd"/>
      <w:r w:rsidR="00E1591C" w:rsidRPr="00255F07">
        <w:rPr>
          <w:rFonts w:cs="Times New Roman"/>
          <w:color w:val="231F20"/>
          <w:spacing w:val="-6"/>
        </w:rPr>
        <w:t xml:space="preserve"> </w:t>
      </w:r>
      <w:proofErr w:type="spellStart"/>
      <w:r w:rsidR="00E1591C" w:rsidRPr="00255F07">
        <w:rPr>
          <w:rFonts w:cs="Times New Roman"/>
          <w:color w:val="231F20"/>
        </w:rPr>
        <w:t>земљишту</w:t>
      </w:r>
      <w:proofErr w:type="spellEnd"/>
      <w:r w:rsidR="00E1591C" w:rsidRPr="00255F07">
        <w:rPr>
          <w:rFonts w:cs="Times New Roman"/>
          <w:color w:val="231F20"/>
          <w:spacing w:val="-6"/>
        </w:rPr>
        <w:t xml:space="preserve"> </w:t>
      </w:r>
      <w:r w:rsidR="00E1591C" w:rsidRPr="00255F07">
        <w:rPr>
          <w:rFonts w:cs="Times New Roman"/>
          <w:color w:val="231F20"/>
        </w:rPr>
        <w:t>(,,</w:t>
      </w:r>
      <w:proofErr w:type="spellStart"/>
      <w:r w:rsidR="00E1591C" w:rsidRPr="00255F07">
        <w:rPr>
          <w:rFonts w:cs="Times New Roman"/>
          <w:color w:val="231F20"/>
        </w:rPr>
        <w:t>Службени</w:t>
      </w:r>
      <w:proofErr w:type="spellEnd"/>
      <w:r w:rsidR="00E1591C" w:rsidRPr="00255F07">
        <w:rPr>
          <w:rFonts w:cs="Times New Roman"/>
          <w:color w:val="231F20"/>
        </w:rPr>
        <w:t xml:space="preserve"> </w:t>
      </w:r>
      <w:proofErr w:type="spellStart"/>
      <w:r w:rsidR="00E1591C" w:rsidRPr="00255F07">
        <w:rPr>
          <w:rFonts w:cs="Times New Roman"/>
          <w:color w:val="231F20"/>
        </w:rPr>
        <w:t>гласник</w:t>
      </w:r>
      <w:proofErr w:type="spellEnd"/>
      <w:r w:rsidR="00E1591C" w:rsidRPr="00255F07">
        <w:rPr>
          <w:rFonts w:cs="Times New Roman"/>
          <w:color w:val="231F20"/>
          <w:spacing w:val="-1"/>
        </w:rPr>
        <w:t xml:space="preserve"> </w:t>
      </w:r>
      <w:proofErr w:type="spellStart"/>
      <w:r w:rsidR="00E1591C">
        <w:rPr>
          <w:rFonts w:cs="Times New Roman"/>
          <w:color w:val="231F20"/>
        </w:rPr>
        <w:t>Града</w:t>
      </w:r>
      <w:proofErr w:type="spellEnd"/>
      <w:r w:rsidR="00E1591C" w:rsidRPr="00255F07">
        <w:rPr>
          <w:rFonts w:cs="Times New Roman"/>
          <w:color w:val="231F20"/>
          <w:spacing w:val="-1"/>
        </w:rPr>
        <w:t xml:space="preserve"> </w:t>
      </w:r>
      <w:proofErr w:type="spellStart"/>
      <w:r w:rsidR="00E1591C" w:rsidRPr="00255F07">
        <w:rPr>
          <w:rFonts w:cs="Times New Roman"/>
          <w:color w:val="231F20"/>
        </w:rPr>
        <w:t>Бијељина</w:t>
      </w:r>
      <w:proofErr w:type="spellEnd"/>
      <w:r w:rsidR="00E1591C" w:rsidRPr="00255F07">
        <w:rPr>
          <w:rFonts w:cs="Times New Roman"/>
          <w:color w:val="231F20"/>
        </w:rPr>
        <w:t>“,</w:t>
      </w:r>
      <w:r w:rsidR="00E1591C" w:rsidRPr="00255F07">
        <w:rPr>
          <w:rFonts w:cs="Times New Roman"/>
          <w:color w:val="231F20"/>
          <w:spacing w:val="-1"/>
        </w:rPr>
        <w:t xml:space="preserve"> </w:t>
      </w:r>
      <w:proofErr w:type="spellStart"/>
      <w:r w:rsidR="00E1591C" w:rsidRPr="00255F07">
        <w:rPr>
          <w:rFonts w:cs="Times New Roman"/>
          <w:color w:val="231F20"/>
        </w:rPr>
        <w:t>бр</w:t>
      </w:r>
      <w:r w:rsidR="00E1591C">
        <w:rPr>
          <w:rFonts w:cs="Times New Roman"/>
          <w:color w:val="231F20"/>
        </w:rPr>
        <w:t>ој</w:t>
      </w:r>
      <w:proofErr w:type="spellEnd"/>
      <w:r w:rsidR="00E1591C">
        <w:rPr>
          <w:rFonts w:cs="Times New Roman"/>
          <w:color w:val="231F20"/>
        </w:rPr>
        <w:t>:</w:t>
      </w:r>
      <w:r w:rsidR="00E1591C" w:rsidRPr="00255F07">
        <w:rPr>
          <w:rFonts w:cs="Times New Roman"/>
          <w:color w:val="231F20"/>
          <w:spacing w:val="-1"/>
        </w:rPr>
        <w:t xml:space="preserve"> </w:t>
      </w:r>
      <w:r w:rsidR="00E1591C" w:rsidRPr="00785DEB">
        <w:rPr>
          <w:rFonts w:eastAsia="Times New Roman"/>
          <w:szCs w:val="20"/>
          <w:lang w:val="sr-Cyrl-CS"/>
        </w:rPr>
        <w:t>17/18</w:t>
      </w:r>
      <w:r w:rsidR="00DA1960">
        <w:rPr>
          <w:rFonts w:eastAsia="Times New Roman"/>
          <w:szCs w:val="20"/>
          <w:lang w:val="sr-Cyrl-CS"/>
        </w:rPr>
        <w:t xml:space="preserve">, </w:t>
      </w:r>
      <w:r w:rsidR="00E1591C">
        <w:rPr>
          <w:rFonts w:eastAsia="Times New Roman"/>
          <w:szCs w:val="20"/>
          <w:lang w:val="sr-Cyrl-CS"/>
        </w:rPr>
        <w:t>19/19</w:t>
      </w:r>
      <w:r w:rsidR="00DA1960">
        <w:rPr>
          <w:rFonts w:eastAsia="Times New Roman"/>
          <w:szCs w:val="20"/>
          <w:lang w:val="sr-Cyrl-CS"/>
        </w:rPr>
        <w:t xml:space="preserve"> и </w:t>
      </w:r>
      <w:r w:rsidR="00E1591C">
        <w:rPr>
          <w:rFonts w:eastAsia="Times New Roman"/>
          <w:szCs w:val="20"/>
          <w:lang w:val="sr-Cyrl-CS"/>
        </w:rPr>
        <w:t>6/23</w:t>
      </w:r>
      <w:r w:rsidR="00E1591C" w:rsidRPr="00255F07">
        <w:rPr>
          <w:rFonts w:cs="Times New Roman"/>
          <w:color w:val="231F20"/>
        </w:rPr>
        <w:t>)</w:t>
      </w:r>
      <w:r w:rsidR="00E1591C">
        <w:rPr>
          <w:rFonts w:cs="Times New Roman"/>
          <w:lang w:val="bs-Cyrl-BA"/>
        </w:rPr>
        <w:t xml:space="preserve">, а по цијени која је утврђена за стамбене и пословне објекте за сваку од зона </w:t>
      </w:r>
      <w:r w:rsidR="00E1591C">
        <w:rPr>
          <w:rFonts w:cs="Times New Roman"/>
          <w:lang w:val="bs-Cyrl-BA"/>
        </w:rPr>
        <w:lastRenderedPageBreak/>
        <w:t>по квадратном метру непокретности обвезника. Ранији систем обрачуна је био неефикасан, што се потврдило у поступку пред другостепеним органом (Министарство за просторно уређење, грађевинарство и екологију), јер није био у складу са степеном опремљености насеља/улице са комуналним објектима и уређајима заједничке комуналне потрошње, у којима су обвезници имали своје непокретности.</w:t>
      </w:r>
    </w:p>
    <w:p w:rsidR="00AD1417" w:rsidRPr="00AD1417" w:rsidRDefault="00AD1417" w:rsidP="00AD1417">
      <w:pPr>
        <w:pStyle w:val="NoSpacing"/>
        <w:jc w:val="both"/>
        <w:rPr>
          <w:rFonts w:eastAsia="Times New Roman"/>
          <w:lang w:val="sr-Cyrl-CS"/>
        </w:rPr>
      </w:pPr>
    </w:p>
    <w:p w:rsidR="00AD1417" w:rsidRPr="00AD1417" w:rsidRDefault="00AD1417" w:rsidP="00AD1417">
      <w:pPr>
        <w:pStyle w:val="NoSpacing"/>
        <w:jc w:val="both"/>
        <w:rPr>
          <w:rFonts w:cs="Times New Roman"/>
          <w:color w:val="231F20"/>
          <w:spacing w:val="-5"/>
          <w:lang w:val="sr-Cyrl-BA"/>
        </w:rPr>
      </w:pPr>
      <w:r w:rsidRPr="00AD1417">
        <w:rPr>
          <w:rFonts w:cs="Times New Roman"/>
          <w:lang w:val="bs-Cyrl-BA"/>
        </w:rPr>
        <w:tab/>
        <w:t>Како би се приступило обрачу</w:t>
      </w:r>
      <w:r>
        <w:rPr>
          <w:rFonts w:cs="Times New Roman"/>
          <w:lang w:val="bs-Cyrl-BA"/>
        </w:rPr>
        <w:t>ну комуналне накнаде у складу са новом Одлуком о комуналној накнади, односно, у складу са</w:t>
      </w:r>
      <w:r w:rsidRPr="00AD1417">
        <w:rPr>
          <w:rFonts w:cs="Times New Roman"/>
          <w:lang w:val="bs-Cyrl-BA"/>
        </w:rPr>
        <w:t xml:space="preserve"> формулом </w:t>
      </w:r>
      <w:r w:rsidRPr="00AD1417">
        <w:rPr>
          <w:rFonts w:cs="Times New Roman"/>
          <w:b/>
          <w:color w:val="231F20"/>
          <w:spacing w:val="-2"/>
          <w:lang w:val="sr-Latn-BA"/>
        </w:rPr>
        <w:t>K</w:t>
      </w:r>
      <w:r w:rsidRPr="00AD1417">
        <w:rPr>
          <w:rFonts w:cs="Times New Roman"/>
          <w:b/>
          <w:color w:val="231F20"/>
          <w:spacing w:val="-2"/>
        </w:rPr>
        <w:t>Н</w:t>
      </w:r>
      <w:r w:rsidRPr="00AD1417">
        <w:rPr>
          <w:rFonts w:cs="Times New Roman"/>
          <w:b/>
          <w:color w:val="231F20"/>
          <w:spacing w:val="-2"/>
          <w:lang w:val="sr-Latn-BA"/>
        </w:rPr>
        <w:t>=K</w:t>
      </w:r>
      <w:r w:rsidRPr="00AD1417">
        <w:rPr>
          <w:rFonts w:cs="Times New Roman"/>
          <w:b/>
          <w:color w:val="231F20"/>
          <w:spacing w:val="-2"/>
        </w:rPr>
        <w:t>П</w:t>
      </w:r>
      <w:r w:rsidRPr="00AD1417">
        <w:rPr>
          <w:rFonts w:cs="Times New Roman"/>
          <w:b/>
          <w:color w:val="231F20"/>
          <w:spacing w:val="-2"/>
          <w:lang w:val="sr-Latn-BA"/>
        </w:rPr>
        <w:t>x</w:t>
      </w:r>
      <w:r w:rsidRPr="00AD1417">
        <w:rPr>
          <w:rFonts w:cs="Times New Roman"/>
          <w:b/>
          <w:color w:val="231F20"/>
          <w:spacing w:val="-2"/>
        </w:rPr>
        <w:t>Б</w:t>
      </w:r>
      <w:r w:rsidRPr="00AD1417">
        <w:rPr>
          <w:rFonts w:cs="Times New Roman"/>
          <w:b/>
          <w:color w:val="231F20"/>
          <w:spacing w:val="-2"/>
          <w:lang w:val="sr-Latn-BA"/>
        </w:rPr>
        <w:t>x</w:t>
      </w:r>
      <w:r w:rsidRPr="00AD1417">
        <w:rPr>
          <w:rFonts w:cs="Times New Roman"/>
          <w:b/>
          <w:color w:val="231F20"/>
          <w:spacing w:val="-2"/>
        </w:rPr>
        <w:t xml:space="preserve">ВБ, </w:t>
      </w:r>
      <w:r w:rsidRPr="00AD1417">
        <w:rPr>
          <w:rFonts w:cs="Times New Roman"/>
          <w:color w:val="231F20"/>
          <w:spacing w:val="-2"/>
        </w:rPr>
        <w:t xml:space="preserve">при чему је </w:t>
      </w:r>
      <w:r w:rsidRPr="00AD1417">
        <w:rPr>
          <w:rFonts w:cs="Times New Roman"/>
          <w:color w:val="231F20"/>
          <w:spacing w:val="-2"/>
          <w:lang w:val="sr-Cyrl-BA"/>
        </w:rPr>
        <w:t>К</w:t>
      </w:r>
      <w:r w:rsidRPr="00AD1417">
        <w:rPr>
          <w:rFonts w:cs="Times New Roman"/>
          <w:color w:val="231F20"/>
          <w:spacing w:val="-2"/>
        </w:rPr>
        <w:t>Н</w:t>
      </w:r>
      <w:r w:rsidRPr="00AD1417">
        <w:rPr>
          <w:rFonts w:cs="Times New Roman"/>
          <w:color w:val="231F20"/>
          <w:spacing w:val="-2"/>
          <w:lang w:val="sr-Cyrl-BA"/>
        </w:rPr>
        <w:t xml:space="preserve"> – комунална накнада</w:t>
      </w:r>
      <w:r w:rsidRPr="00AD1417">
        <w:rPr>
          <w:rFonts w:cs="Times New Roman"/>
        </w:rPr>
        <w:t xml:space="preserve">, </w:t>
      </w:r>
      <w:r w:rsidRPr="00AD1417">
        <w:rPr>
          <w:rFonts w:cs="Times New Roman"/>
          <w:color w:val="231F20"/>
          <w:spacing w:val="-2"/>
          <w:lang w:val="sr-Latn-BA"/>
        </w:rPr>
        <w:t>K</w:t>
      </w:r>
      <w:r w:rsidRPr="00AD1417">
        <w:rPr>
          <w:rFonts w:cs="Times New Roman"/>
          <w:color w:val="231F20"/>
          <w:spacing w:val="-2"/>
        </w:rPr>
        <w:t>П</w:t>
      </w:r>
      <w:r w:rsidRPr="00AD1417">
        <w:rPr>
          <w:rFonts w:cs="Times New Roman"/>
          <w:color w:val="231F20"/>
          <w:spacing w:val="-2"/>
          <w:lang w:val="sr-Latn-BA"/>
        </w:rPr>
        <w:t>– изграђена корисна површина у м2</w:t>
      </w:r>
      <w:r w:rsidRPr="00AD1417">
        <w:rPr>
          <w:rFonts w:cs="Times New Roman"/>
        </w:rPr>
        <w:t xml:space="preserve">, </w:t>
      </w:r>
      <w:r w:rsidRPr="00AD1417">
        <w:rPr>
          <w:rFonts w:cs="Times New Roman"/>
          <w:color w:val="231F20"/>
          <w:spacing w:val="-2"/>
        </w:rPr>
        <w:t>Б</w:t>
      </w:r>
      <w:r w:rsidRPr="00AD1417">
        <w:rPr>
          <w:rFonts w:cs="Times New Roman"/>
          <w:color w:val="231F20"/>
          <w:spacing w:val="-2"/>
          <w:lang w:val="sr-Latn-BA"/>
        </w:rPr>
        <w:t xml:space="preserve">– број </w:t>
      </w:r>
      <w:r w:rsidRPr="00AD1417">
        <w:rPr>
          <w:rFonts w:cs="Times New Roman"/>
          <w:color w:val="231F20"/>
          <w:spacing w:val="-2"/>
          <w:lang w:val="sr-Cyrl-BA"/>
        </w:rPr>
        <w:t>бодова из члана 7. и ВБ</w:t>
      </w:r>
      <w:r>
        <w:rPr>
          <w:rFonts w:cs="Times New Roman"/>
          <w:color w:val="231F20"/>
          <w:spacing w:val="-2"/>
          <w:lang w:val="sr-Cyrl-BA"/>
        </w:rPr>
        <w:t>–</w:t>
      </w:r>
      <w:r w:rsidRPr="00AD1417">
        <w:rPr>
          <w:rFonts w:cs="Times New Roman"/>
          <w:color w:val="231F20"/>
          <w:spacing w:val="-2"/>
          <w:lang w:val="sr-Cyrl-BA"/>
        </w:rPr>
        <w:t xml:space="preserve">вриједност бода у конвертибилим маркама, </w:t>
      </w:r>
      <w:r w:rsidRPr="00AD1417">
        <w:rPr>
          <w:rFonts w:cs="Times New Roman"/>
          <w:color w:val="231F20"/>
          <w:spacing w:val="-5"/>
          <w:lang w:val="sr-Cyrl-BA"/>
        </w:rPr>
        <w:t xml:space="preserve">вриједност бода </w:t>
      </w:r>
      <w:r w:rsidR="00E1591C">
        <w:rPr>
          <w:rFonts w:cs="Times New Roman"/>
          <w:color w:val="231F20"/>
          <w:spacing w:val="-5"/>
          <w:lang w:val="sr-Cyrl-BA"/>
        </w:rPr>
        <w:t>се утврђује</w:t>
      </w:r>
      <w:r w:rsidRPr="00AD1417">
        <w:rPr>
          <w:rFonts w:cs="Times New Roman"/>
          <w:color w:val="231F20"/>
          <w:spacing w:val="-5"/>
        </w:rPr>
        <w:t xml:space="preserve"> </w:t>
      </w:r>
      <w:proofErr w:type="spellStart"/>
      <w:r w:rsidRPr="00AD1417">
        <w:rPr>
          <w:rFonts w:cs="Times New Roman"/>
          <w:color w:val="231F20"/>
          <w:spacing w:val="-5"/>
        </w:rPr>
        <w:t>посебном</w:t>
      </w:r>
      <w:proofErr w:type="spellEnd"/>
      <w:r w:rsidRPr="00AD1417">
        <w:rPr>
          <w:rFonts w:cs="Times New Roman"/>
          <w:color w:val="231F20"/>
          <w:spacing w:val="-5"/>
        </w:rPr>
        <w:t xml:space="preserve"> </w:t>
      </w:r>
      <w:proofErr w:type="spellStart"/>
      <w:r w:rsidRPr="00AD1417">
        <w:rPr>
          <w:rFonts w:cs="Times New Roman"/>
          <w:color w:val="231F20"/>
          <w:spacing w:val="-5"/>
        </w:rPr>
        <w:t>Одлуком</w:t>
      </w:r>
      <w:proofErr w:type="spellEnd"/>
      <w:r w:rsidRPr="00AD1417">
        <w:rPr>
          <w:rFonts w:cs="Times New Roman"/>
          <w:color w:val="231F20"/>
          <w:spacing w:val="-5"/>
        </w:rPr>
        <w:t xml:space="preserve"> </w:t>
      </w:r>
      <w:proofErr w:type="spellStart"/>
      <w:r w:rsidRPr="00AD1417">
        <w:rPr>
          <w:rFonts w:cs="Times New Roman"/>
          <w:color w:val="231F20"/>
          <w:spacing w:val="-5"/>
        </w:rPr>
        <w:t>коју</w:t>
      </w:r>
      <w:proofErr w:type="spellEnd"/>
      <w:r w:rsidRPr="00AD1417">
        <w:rPr>
          <w:rFonts w:cs="Times New Roman"/>
          <w:color w:val="231F20"/>
          <w:spacing w:val="-5"/>
        </w:rPr>
        <w:t xml:space="preserve"> </w:t>
      </w:r>
      <w:proofErr w:type="spellStart"/>
      <w:r w:rsidRPr="00AD1417">
        <w:rPr>
          <w:rFonts w:cs="Times New Roman"/>
          <w:color w:val="231F20"/>
          <w:spacing w:val="-5"/>
        </w:rPr>
        <w:t>усваја</w:t>
      </w:r>
      <w:proofErr w:type="spellEnd"/>
      <w:r w:rsidRPr="00AD1417">
        <w:rPr>
          <w:rFonts w:cs="Times New Roman"/>
          <w:color w:val="231F20"/>
          <w:spacing w:val="-5"/>
        </w:rPr>
        <w:t xml:space="preserve"> </w:t>
      </w:r>
      <w:proofErr w:type="spellStart"/>
      <w:r w:rsidRPr="00AD1417">
        <w:rPr>
          <w:rFonts w:cs="Times New Roman"/>
          <w:color w:val="231F20"/>
          <w:spacing w:val="-5"/>
        </w:rPr>
        <w:t>Скупштина</w:t>
      </w:r>
      <w:proofErr w:type="spellEnd"/>
      <w:r w:rsidRPr="00AD1417">
        <w:rPr>
          <w:rFonts w:cs="Times New Roman"/>
          <w:color w:val="231F20"/>
          <w:spacing w:val="-5"/>
        </w:rPr>
        <w:t xml:space="preserve"> </w:t>
      </w:r>
      <w:proofErr w:type="spellStart"/>
      <w:r w:rsidRPr="00AD1417">
        <w:rPr>
          <w:rFonts w:cs="Times New Roman"/>
          <w:color w:val="231F20"/>
          <w:spacing w:val="-5"/>
        </w:rPr>
        <w:t>Града</w:t>
      </w:r>
      <w:proofErr w:type="spellEnd"/>
      <w:r w:rsidR="00E1591C">
        <w:rPr>
          <w:rFonts w:cs="Times New Roman"/>
          <w:color w:val="231F20"/>
          <w:spacing w:val="-5"/>
        </w:rPr>
        <w:t xml:space="preserve"> </w:t>
      </w:r>
      <w:proofErr w:type="spellStart"/>
      <w:r w:rsidR="00E1591C">
        <w:rPr>
          <w:rFonts w:cs="Times New Roman"/>
          <w:color w:val="231F20"/>
          <w:spacing w:val="-5"/>
        </w:rPr>
        <w:t>Бијељина</w:t>
      </w:r>
      <w:proofErr w:type="spellEnd"/>
      <w:r w:rsidRPr="00AD1417">
        <w:rPr>
          <w:rFonts w:cs="Times New Roman"/>
          <w:color w:val="231F20"/>
          <w:spacing w:val="-5"/>
        </w:rPr>
        <w:t xml:space="preserve"> </w:t>
      </w:r>
      <w:proofErr w:type="spellStart"/>
      <w:r w:rsidRPr="00AD1417">
        <w:rPr>
          <w:rFonts w:cs="Times New Roman"/>
          <w:color w:val="231F20"/>
          <w:spacing w:val="-5"/>
        </w:rPr>
        <w:t>на</w:t>
      </w:r>
      <w:proofErr w:type="spellEnd"/>
      <w:r w:rsidRPr="00AD1417">
        <w:rPr>
          <w:rFonts w:cs="Times New Roman"/>
          <w:color w:val="231F20"/>
          <w:spacing w:val="-5"/>
        </w:rPr>
        <w:t xml:space="preserve"> </w:t>
      </w:r>
      <w:proofErr w:type="spellStart"/>
      <w:r w:rsidRPr="00AD1417">
        <w:rPr>
          <w:rFonts w:cs="Times New Roman"/>
          <w:color w:val="231F20"/>
          <w:spacing w:val="-5"/>
        </w:rPr>
        <w:t>приједлог</w:t>
      </w:r>
      <w:proofErr w:type="spellEnd"/>
      <w:r w:rsidRPr="00AD1417">
        <w:rPr>
          <w:rFonts w:cs="Times New Roman"/>
          <w:color w:val="231F20"/>
          <w:spacing w:val="-5"/>
        </w:rPr>
        <w:t xml:space="preserve"> </w:t>
      </w:r>
      <w:proofErr w:type="spellStart"/>
      <w:r w:rsidRPr="00AD1417">
        <w:rPr>
          <w:rFonts w:cs="Times New Roman"/>
          <w:color w:val="231F20"/>
          <w:spacing w:val="-5"/>
        </w:rPr>
        <w:t>Градоначелника</w:t>
      </w:r>
      <w:proofErr w:type="spellEnd"/>
      <w:r w:rsidRPr="00AD1417">
        <w:rPr>
          <w:rFonts w:cs="Times New Roman"/>
          <w:color w:val="231F20"/>
          <w:spacing w:val="-5"/>
          <w:lang w:val="sr-Cyrl-BA"/>
        </w:rPr>
        <w:t xml:space="preserve"> Града Бијељина.</w:t>
      </w:r>
      <w:r>
        <w:rPr>
          <w:rFonts w:cs="Times New Roman"/>
          <w:color w:val="231F20"/>
          <w:spacing w:val="-5"/>
          <w:lang w:val="sr-Cyrl-BA"/>
        </w:rPr>
        <w:t xml:space="preserve"> </w:t>
      </w:r>
      <w:r w:rsidRPr="00255F07">
        <w:rPr>
          <w:rFonts w:cs="Times New Roman"/>
          <w:color w:val="231F20"/>
          <w:spacing w:val="-5"/>
          <w:lang w:val="sr-Cyrl-BA"/>
        </w:rPr>
        <w:t xml:space="preserve">Број бодова </w:t>
      </w:r>
      <w:r w:rsidR="00054F0D">
        <w:rPr>
          <w:rFonts w:cs="Times New Roman"/>
          <w:color w:val="231F20"/>
          <w:spacing w:val="-5"/>
          <w:lang w:val="sr-Cyrl-BA"/>
        </w:rPr>
        <w:t xml:space="preserve">у сваком конкретном случају се утврђује </w:t>
      </w:r>
      <w:r w:rsidRPr="00255F07">
        <w:rPr>
          <w:rFonts w:cs="Times New Roman"/>
          <w:color w:val="231F20"/>
          <w:spacing w:val="-5"/>
          <w:lang w:val="sr-Cyrl-BA"/>
        </w:rPr>
        <w:t>са</w:t>
      </w:r>
      <w:r w:rsidR="00054F0D">
        <w:rPr>
          <w:rFonts w:cs="Times New Roman"/>
          <w:color w:val="231F20"/>
          <w:spacing w:val="-5"/>
          <w:lang w:val="sr-Cyrl-BA"/>
        </w:rPr>
        <w:t xml:space="preserve">бирањем бодова из табела 1. и 2 које су садржане у члану 7. </w:t>
      </w:r>
      <w:r w:rsidR="00017FF4">
        <w:rPr>
          <w:rFonts w:cs="Times New Roman"/>
          <w:color w:val="231F20"/>
          <w:spacing w:val="-5"/>
          <w:lang w:val="sr-Cyrl-BA"/>
        </w:rPr>
        <w:t>п</w:t>
      </w:r>
      <w:r w:rsidR="00054F0D">
        <w:rPr>
          <w:rFonts w:cs="Times New Roman"/>
          <w:color w:val="231F20"/>
          <w:spacing w:val="-5"/>
          <w:lang w:val="sr-Cyrl-BA"/>
        </w:rPr>
        <w:t>риједлога Одлуке о комуналној накнади.</w:t>
      </w:r>
    </w:p>
    <w:p w:rsidR="00AD1417" w:rsidRPr="00AD1417" w:rsidRDefault="00AD1417" w:rsidP="00AD1417">
      <w:pPr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AD1417" w:rsidRDefault="00AD1417" w:rsidP="00AD1417">
      <w:pPr>
        <w:pStyle w:val="NoSpacing"/>
        <w:rPr>
          <w:b/>
          <w:lang w:val="sr-Cyrl-CS"/>
        </w:rPr>
      </w:pPr>
      <w:r w:rsidRPr="00AD1417">
        <w:rPr>
          <w:b/>
          <w:lang w:val="sr-Cyrl-BA"/>
        </w:rPr>
        <w:t>III-</w:t>
      </w:r>
      <w:r w:rsidRPr="00AD1417">
        <w:rPr>
          <w:b/>
          <w:lang w:val="sr-Cyrl-CS"/>
        </w:rPr>
        <w:t>ФИНАНСИЈСКА СРЕДСТВА</w:t>
      </w:r>
    </w:p>
    <w:p w:rsidR="00DA1960" w:rsidRPr="00AD1417" w:rsidRDefault="00DA1960" w:rsidP="00AD1417">
      <w:pPr>
        <w:pStyle w:val="NoSpacing"/>
        <w:rPr>
          <w:b/>
          <w:lang w:val="sr-Cyrl-CS"/>
        </w:rPr>
      </w:pPr>
    </w:p>
    <w:p w:rsidR="00AD1417" w:rsidRPr="00AD1417" w:rsidRDefault="00AD1417" w:rsidP="00AD1417">
      <w:pPr>
        <w:pStyle w:val="NoSpacing"/>
        <w:rPr>
          <w:lang w:val="sr-Cyrl-CS" w:bidi="ar-SA"/>
        </w:rPr>
      </w:pPr>
      <w:r w:rsidRPr="00AD1417">
        <w:rPr>
          <w:rFonts w:eastAsia="Times New Roman CYR"/>
          <w:lang w:val="sr-Cyrl-CS"/>
        </w:rPr>
        <w:t xml:space="preserve">Финансијска средства </w:t>
      </w:r>
      <w:r w:rsidRPr="00AD1417">
        <w:rPr>
          <w:lang w:val="sr-Latn-CS"/>
        </w:rPr>
        <w:t>за реализацију ове Одлуке нису потребна.</w:t>
      </w:r>
    </w:p>
    <w:p w:rsidR="00AD1417" w:rsidRPr="00AD1417" w:rsidRDefault="00AD1417" w:rsidP="00AD1417">
      <w:pPr>
        <w:pStyle w:val="NoSpacing"/>
      </w:pPr>
    </w:p>
    <w:p w:rsidR="00AD1417" w:rsidRPr="00AD1417" w:rsidRDefault="00AD1417" w:rsidP="00AD1417">
      <w:pPr>
        <w:pStyle w:val="NoSpacing"/>
      </w:pPr>
    </w:p>
    <w:p w:rsidR="00AD1417" w:rsidRPr="00AD1417" w:rsidRDefault="00AD1417" w:rsidP="00AD1417">
      <w:pPr>
        <w:pStyle w:val="NoSpacing"/>
        <w:jc w:val="center"/>
      </w:pPr>
      <w:r>
        <w:t xml:space="preserve">                                   </w:t>
      </w:r>
      <w:r w:rsidR="00054F0D">
        <w:t xml:space="preserve">            </w:t>
      </w:r>
      <w:r>
        <w:t xml:space="preserve"> </w:t>
      </w:r>
      <w:r w:rsidRPr="00AD1417">
        <w:t>О Б Р А Ђ И В А Ч:</w:t>
      </w:r>
    </w:p>
    <w:p w:rsidR="00AD1417" w:rsidRPr="00AD1417" w:rsidRDefault="00AD1417" w:rsidP="00AD1417">
      <w:pPr>
        <w:pStyle w:val="NoSpacing"/>
        <w:jc w:val="center"/>
      </w:pPr>
      <w:r>
        <w:t xml:space="preserve">                                               </w:t>
      </w:r>
      <w:r w:rsidRPr="00AD1417">
        <w:t>ОДЈЕЉЕЊЕ ЗА СТАМБЕНО-КОМУНАЛНЕ ПОСЛОВЕ</w:t>
      </w:r>
    </w:p>
    <w:p w:rsidR="00AD1417" w:rsidRPr="00AD1417" w:rsidRDefault="00AD1417" w:rsidP="00AD1417">
      <w:pPr>
        <w:pStyle w:val="NoSpacing"/>
        <w:jc w:val="center"/>
      </w:pPr>
      <w:r>
        <w:t xml:space="preserve">                                                     </w:t>
      </w:r>
      <w:r w:rsidRPr="00AD1417">
        <w:t>И ЗАШТИТУ ЖИВОТНЕ СРЕДИНЕ</w:t>
      </w:r>
    </w:p>
    <w:p w:rsidR="00AD1417" w:rsidRPr="00AD1417" w:rsidRDefault="00AD1417" w:rsidP="00AD1417">
      <w:pPr>
        <w:pStyle w:val="NoSpacing"/>
        <w:jc w:val="center"/>
      </w:pPr>
      <w:r>
        <w:t xml:space="preserve">                                                   </w:t>
      </w:r>
      <w:r w:rsidRPr="00AD1417">
        <w:t>В.Д. НАЧЕЛНИКА ОДЈЕЉЕЊА</w:t>
      </w:r>
    </w:p>
    <w:p w:rsidR="00AD1417" w:rsidRPr="00AD1417" w:rsidRDefault="00AD1417" w:rsidP="00AD1417">
      <w:pPr>
        <w:pStyle w:val="NoSpacing"/>
        <w:jc w:val="right"/>
      </w:pPr>
    </w:p>
    <w:p w:rsidR="00AD1417" w:rsidRPr="00AD1417" w:rsidRDefault="00AD1417" w:rsidP="00AD1417">
      <w:pPr>
        <w:pStyle w:val="NoSpacing"/>
        <w:jc w:val="center"/>
        <w:rPr>
          <w:i/>
          <w:lang w:val="sr-Cyrl-CS"/>
        </w:rPr>
      </w:pPr>
      <w:r>
        <w:rPr>
          <w:lang w:val="sr-Cyrl-CS"/>
        </w:rPr>
        <w:t xml:space="preserve">                                                </w:t>
      </w:r>
      <w:r w:rsidRPr="00AD1417">
        <w:rPr>
          <w:lang w:val="sr-Cyrl-CS"/>
        </w:rPr>
        <w:t xml:space="preserve">Милан Лазаревић, </w:t>
      </w:r>
      <w:proofErr w:type="spellStart"/>
      <w:r w:rsidRPr="00AD1417">
        <w:rPr>
          <w:i/>
        </w:rPr>
        <w:t>маст</w:t>
      </w:r>
      <w:proofErr w:type="spellEnd"/>
      <w:r w:rsidRPr="00AD1417">
        <w:rPr>
          <w:i/>
          <w:lang w:val="sr-Cyrl-CS"/>
        </w:rPr>
        <w:t>. инж .саобраћаја</w:t>
      </w:r>
    </w:p>
    <w:p w:rsidR="00AD1417" w:rsidRPr="00AD1417" w:rsidRDefault="00AD1417" w:rsidP="00AD1417">
      <w:pPr>
        <w:pStyle w:val="NoSpacing"/>
        <w:rPr>
          <w:i/>
          <w:lang w:val="sr-Cyrl-CS"/>
        </w:rPr>
      </w:pPr>
    </w:p>
    <w:p w:rsidR="00AD1417" w:rsidRPr="00AD1417" w:rsidRDefault="00AD1417" w:rsidP="00AD1417">
      <w:pPr>
        <w:pStyle w:val="NoSpacing"/>
        <w:rPr>
          <w:i/>
          <w:lang w:val="sr-Cyrl-CS"/>
        </w:rPr>
      </w:pPr>
    </w:p>
    <w:p w:rsidR="00AD1417" w:rsidRPr="00AD1417" w:rsidRDefault="00AD1417" w:rsidP="00AD1417">
      <w:pPr>
        <w:pStyle w:val="NoSpacing"/>
        <w:rPr>
          <w:i/>
          <w:lang w:val="sr-Cyrl-CS"/>
        </w:rPr>
      </w:pPr>
    </w:p>
    <w:p w:rsidR="00AD1417" w:rsidRPr="00AD1417" w:rsidRDefault="00AD1417" w:rsidP="00AD1417">
      <w:pPr>
        <w:pStyle w:val="NoSpacing"/>
        <w:jc w:val="both"/>
        <w:rPr>
          <w:b/>
          <w:sz w:val="28"/>
          <w:lang w:val="sr-Cyrl-BA"/>
        </w:rPr>
      </w:pPr>
      <w:r w:rsidRPr="00AD1417">
        <w:rPr>
          <w:lang w:val="sr-Cyrl-CS"/>
        </w:rPr>
        <w:t xml:space="preserve">Градоначелник Града Бијељина је утврдио </w:t>
      </w:r>
      <w:r w:rsidRPr="00AD1417">
        <w:t>ПРИЈЕДЛОГ</w:t>
      </w:r>
      <w:r>
        <w:t xml:space="preserve"> ОДЛУКЕ О ВРИЈЕДНОСТИ БОДА ЗА ОБРАЧУН КОМУНАЛНЕ НАКНАДЕ</w:t>
      </w:r>
      <w:r w:rsidRPr="00AD1417">
        <w:rPr>
          <w:lang w:val="sr-Cyrl-BA"/>
        </w:rPr>
        <w:t>, те је просљеђује Скупштини Града Бијељина на претрес и усвајање.</w:t>
      </w:r>
    </w:p>
    <w:p w:rsidR="00AD1417" w:rsidRPr="00AD1417" w:rsidRDefault="00AD1417" w:rsidP="00AD1417">
      <w:pPr>
        <w:pStyle w:val="NoSpacing"/>
        <w:rPr>
          <w:lang w:val="sr-Cyrl-BA"/>
        </w:rPr>
      </w:pPr>
    </w:p>
    <w:p w:rsidR="00AD1417" w:rsidRPr="00AD1417" w:rsidRDefault="00AD1417" w:rsidP="00AD1417">
      <w:pPr>
        <w:pStyle w:val="NoSpacing"/>
        <w:rPr>
          <w:lang w:val="sr-Cyrl-BA"/>
        </w:rPr>
      </w:pPr>
    </w:p>
    <w:p w:rsidR="00AD1417" w:rsidRPr="00AD1417" w:rsidRDefault="00AD1417" w:rsidP="00AD1417">
      <w:pPr>
        <w:pStyle w:val="NoSpacing"/>
        <w:rPr>
          <w:lang w:val="sr-Cyrl-BA"/>
        </w:rPr>
      </w:pPr>
    </w:p>
    <w:p w:rsidR="00AD1417" w:rsidRPr="00AD1417" w:rsidRDefault="00AD1417" w:rsidP="00AD1417">
      <w:pPr>
        <w:pStyle w:val="NoSpacing"/>
        <w:jc w:val="right"/>
        <w:rPr>
          <w:lang w:val="sr-Cyrl-BA"/>
        </w:rPr>
      </w:pPr>
      <w:r w:rsidRPr="00AD1417">
        <w:rPr>
          <w:lang w:val="sr-Cyrl-BA"/>
        </w:rPr>
        <w:t>ГРАДОНАЧЕЛНИК ГРАДА БИЈЕЉИНА</w:t>
      </w:r>
    </w:p>
    <w:p w:rsidR="00AD1417" w:rsidRPr="00AD1417" w:rsidRDefault="00AD1417" w:rsidP="00AD1417">
      <w:pPr>
        <w:pStyle w:val="NoSpacing"/>
        <w:jc w:val="right"/>
        <w:rPr>
          <w:lang w:val="sr-Cyrl-BA"/>
        </w:rPr>
      </w:pPr>
    </w:p>
    <w:p w:rsidR="00AD1417" w:rsidRPr="00AD1417" w:rsidRDefault="00AD1417" w:rsidP="00AD1417">
      <w:pPr>
        <w:pStyle w:val="NoSpacing"/>
        <w:jc w:val="right"/>
        <w:rPr>
          <w:lang w:val="sr-Cyrl-BA"/>
        </w:rPr>
      </w:pPr>
    </w:p>
    <w:p w:rsidR="00AD1417" w:rsidRPr="00AD1417" w:rsidRDefault="00AD1417" w:rsidP="00AD1417">
      <w:pPr>
        <w:pStyle w:val="NoSpacing"/>
        <w:jc w:val="center"/>
      </w:pPr>
      <w:r>
        <w:rPr>
          <w:lang w:val="sr-Cyrl-BA"/>
        </w:rPr>
        <w:t xml:space="preserve">                                                                            </w:t>
      </w:r>
      <w:r w:rsidRPr="00AD1417">
        <w:rPr>
          <w:lang w:val="sr-Cyrl-BA"/>
        </w:rPr>
        <w:t>Љубиша Петровић</w:t>
      </w:r>
    </w:p>
    <w:p w:rsidR="00AA6567" w:rsidRPr="00AD1417" w:rsidRDefault="00AA6567">
      <w:pPr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AA6567" w:rsidRPr="00AD1417" w:rsidSect="00606AD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B80" w:rsidRDefault="006B3B80" w:rsidP="00AD1417">
      <w:pPr>
        <w:spacing w:after="0" w:line="240" w:lineRule="auto"/>
      </w:pPr>
      <w:r>
        <w:separator/>
      </w:r>
    </w:p>
  </w:endnote>
  <w:endnote w:type="continuationSeparator" w:id="0">
    <w:p w:rsidR="006B3B80" w:rsidRDefault="006B3B80" w:rsidP="00AD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79276"/>
      <w:docPartObj>
        <w:docPartGallery w:val="Page Numbers (Bottom of Page)"/>
        <w:docPartUnique/>
      </w:docPartObj>
    </w:sdtPr>
    <w:sdtContent>
      <w:p w:rsidR="00AD1417" w:rsidRDefault="005D75EF">
        <w:pPr>
          <w:pStyle w:val="Footer"/>
          <w:jc w:val="right"/>
        </w:pPr>
        <w:fldSimple w:instr=" PAGE   \* MERGEFORMAT ">
          <w:r w:rsidR="00F34AB8">
            <w:rPr>
              <w:noProof/>
            </w:rPr>
            <w:t>1</w:t>
          </w:r>
        </w:fldSimple>
      </w:p>
    </w:sdtContent>
  </w:sdt>
  <w:p w:rsidR="00AD1417" w:rsidRDefault="00AD141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B80" w:rsidRDefault="006B3B80" w:rsidP="00AD1417">
      <w:pPr>
        <w:spacing w:after="0" w:line="240" w:lineRule="auto"/>
      </w:pPr>
      <w:r>
        <w:separator/>
      </w:r>
    </w:p>
  </w:footnote>
  <w:footnote w:type="continuationSeparator" w:id="0">
    <w:p w:rsidR="006B3B80" w:rsidRDefault="006B3B80" w:rsidP="00AD14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93973"/>
    <w:multiLevelType w:val="hybridMultilevel"/>
    <w:tmpl w:val="5FAE1330"/>
    <w:lvl w:ilvl="0" w:tplc="D26E65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4AC0"/>
    <w:rsid w:val="00017FF4"/>
    <w:rsid w:val="00054F0D"/>
    <w:rsid w:val="001056E8"/>
    <w:rsid w:val="00443D72"/>
    <w:rsid w:val="00565AA9"/>
    <w:rsid w:val="005B0275"/>
    <w:rsid w:val="005B02E6"/>
    <w:rsid w:val="005D75EF"/>
    <w:rsid w:val="006060A6"/>
    <w:rsid w:val="00606AD4"/>
    <w:rsid w:val="006872A7"/>
    <w:rsid w:val="006B3B80"/>
    <w:rsid w:val="007375BC"/>
    <w:rsid w:val="00815559"/>
    <w:rsid w:val="00990214"/>
    <w:rsid w:val="00A2147C"/>
    <w:rsid w:val="00A73D40"/>
    <w:rsid w:val="00A84AC0"/>
    <w:rsid w:val="00AA6567"/>
    <w:rsid w:val="00AD1417"/>
    <w:rsid w:val="00D32A2B"/>
    <w:rsid w:val="00DA1960"/>
    <w:rsid w:val="00DF148A"/>
    <w:rsid w:val="00E1591C"/>
    <w:rsid w:val="00EE12BD"/>
    <w:rsid w:val="00F16759"/>
    <w:rsid w:val="00F34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A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D1417"/>
    <w:pPr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2"/>
      <w:sz w:val="24"/>
      <w:szCs w:val="24"/>
      <w:lang w:eastAsia="zh-CN" w:bidi="hi-IN"/>
    </w:rPr>
  </w:style>
  <w:style w:type="paragraph" w:styleId="ListParagraph">
    <w:name w:val="List Paragraph"/>
    <w:basedOn w:val="Standard"/>
    <w:uiPriority w:val="1"/>
    <w:qFormat/>
    <w:rsid w:val="00AD1417"/>
    <w:pPr>
      <w:ind w:left="720"/>
    </w:pPr>
  </w:style>
  <w:style w:type="paragraph" w:styleId="NoSpacing">
    <w:name w:val="No Spacing"/>
    <w:uiPriority w:val="1"/>
    <w:qFormat/>
    <w:rsid w:val="00AD1417"/>
    <w:pPr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2"/>
      <w:sz w:val="24"/>
      <w:szCs w:val="24"/>
      <w:lang w:eastAsia="zh-CN" w:bidi="hi-IN"/>
    </w:rPr>
  </w:style>
  <w:style w:type="paragraph" w:styleId="Header">
    <w:name w:val="header"/>
    <w:basedOn w:val="Normal"/>
    <w:link w:val="HeaderChar"/>
    <w:uiPriority w:val="99"/>
    <w:semiHidden/>
    <w:unhideWhenUsed/>
    <w:rsid w:val="00AD14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1417"/>
  </w:style>
  <w:style w:type="paragraph" w:styleId="Footer">
    <w:name w:val="footer"/>
    <w:basedOn w:val="Normal"/>
    <w:link w:val="FooterChar"/>
    <w:uiPriority w:val="99"/>
    <w:unhideWhenUsed/>
    <w:rsid w:val="00AD14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14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esanela</dc:creator>
  <cp:lastModifiedBy>mira.ristic</cp:lastModifiedBy>
  <cp:revision>2</cp:revision>
  <cp:lastPrinted>2025-12-01T13:06:00Z</cp:lastPrinted>
  <dcterms:created xsi:type="dcterms:W3CDTF">2025-12-02T07:46:00Z</dcterms:created>
  <dcterms:modified xsi:type="dcterms:W3CDTF">2025-12-02T07:46:00Z</dcterms:modified>
</cp:coreProperties>
</file>